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7A69" w:rsidRPr="007C7A69" w:rsidRDefault="007C7A69" w:rsidP="007C7A69">
      <w:pPr>
        <w:jc w:val="center"/>
        <w:rPr>
          <w:rFonts w:ascii="Times New Roman" w:hAnsi="Times New Roman" w:cs="Times New Roman"/>
        </w:rPr>
      </w:pPr>
      <w:bookmarkStart w:id="0" w:name="_Toc116032502"/>
      <w:bookmarkStart w:id="1" w:name="_Hlk238038919"/>
      <w:bookmarkStart w:id="2" w:name="_Toc116032510"/>
      <w:bookmarkEnd w:id="0"/>
      <w:bookmarkEnd w:id="1"/>
      <w:bookmarkEnd w:id="2"/>
      <w:r w:rsidRPr="007C7A69">
        <w:rPr>
          <w:rFonts w:ascii="Times New Roman" w:hAnsi="Times New Roman" w:cs="Times New Roman"/>
        </w:rPr>
        <w:t>Муниципальное автономное общеобразовательное учреждение</w:t>
      </w:r>
    </w:p>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«Средняя общеобразовательная школа №1»</w:t>
      </w:r>
    </w:p>
    <w:p w:rsidR="007C7A69" w:rsidRPr="007C7A69" w:rsidRDefault="007C7A69" w:rsidP="007C7A69"/>
    <w:tbl>
      <w:tblPr>
        <w:tblW w:w="10348" w:type="dxa"/>
        <w:tblLook w:val="04A0" w:firstRow="1" w:lastRow="0" w:firstColumn="1" w:lastColumn="0" w:noHBand="0" w:noVBand="1"/>
      </w:tblPr>
      <w:tblGrid>
        <w:gridCol w:w="4803"/>
        <w:gridCol w:w="5545"/>
      </w:tblGrid>
      <w:tr w:rsidR="007C7A69" w:rsidRPr="007C7A69" w:rsidTr="00B07E42">
        <w:tc>
          <w:tcPr>
            <w:tcW w:w="0" w:type="auto"/>
          </w:tcPr>
          <w:p w:rsidR="007C7A69" w:rsidRPr="007C7A69" w:rsidRDefault="007C7A69" w:rsidP="007C7A69">
            <w:pPr>
              <w:rPr>
                <w:rFonts w:ascii="Times New Roman" w:hAnsi="Times New Roman" w:cs="Times New Roman"/>
              </w:rPr>
            </w:pPr>
            <w:r w:rsidRPr="007C7A69">
              <w:rPr>
                <w:rFonts w:ascii="Times New Roman" w:hAnsi="Times New Roman" w:cs="Times New Roman"/>
              </w:rPr>
              <w:t>РАССМОТРЕНО И ПРИНЯТО</w:t>
            </w:r>
          </w:p>
          <w:p w:rsidR="007C7A69" w:rsidRPr="007C7A69" w:rsidRDefault="007C7A69" w:rsidP="007C7A69">
            <w:pPr>
              <w:rPr>
                <w:rFonts w:ascii="Times New Roman" w:hAnsi="Times New Roman" w:cs="Times New Roman"/>
              </w:rPr>
            </w:pPr>
            <w:r w:rsidRPr="007C7A69">
              <w:rPr>
                <w:rFonts w:ascii="Times New Roman" w:hAnsi="Times New Roman" w:cs="Times New Roman"/>
              </w:rPr>
              <w:t>решением педагогического совета</w:t>
            </w:r>
          </w:p>
          <w:p w:rsidR="007C7A69" w:rsidRPr="007C7A69" w:rsidRDefault="007C7A69" w:rsidP="007C7A69">
            <w:pPr>
              <w:rPr>
                <w:rFonts w:ascii="Times New Roman" w:hAnsi="Times New Roman" w:cs="Times New Roman"/>
              </w:rPr>
            </w:pPr>
          </w:p>
          <w:p w:rsidR="007C7A69" w:rsidRPr="007C7A69" w:rsidRDefault="007C7A69" w:rsidP="007C7A69">
            <w:pPr>
              <w:rPr>
                <w:rFonts w:ascii="Times New Roman" w:hAnsi="Times New Roman" w:cs="Times New Roman"/>
              </w:rPr>
            </w:pPr>
            <w:r w:rsidRPr="007C7A69">
              <w:rPr>
                <w:rFonts w:ascii="Times New Roman" w:hAnsi="Times New Roman" w:cs="Times New Roman"/>
              </w:rPr>
              <w:t>протокол №12</w:t>
            </w:r>
          </w:p>
          <w:p w:rsidR="007C7A69" w:rsidRPr="007C7A69" w:rsidRDefault="007C7A69" w:rsidP="007C7A69">
            <w:pPr>
              <w:rPr>
                <w:rFonts w:ascii="Times New Roman" w:hAnsi="Times New Roman" w:cs="Times New Roman"/>
              </w:rPr>
            </w:pPr>
            <w:r w:rsidRPr="007C7A69">
              <w:rPr>
                <w:rFonts w:ascii="Times New Roman" w:hAnsi="Times New Roman" w:cs="Times New Roman"/>
              </w:rPr>
              <w:t>27  августа 2026г</w:t>
            </w:r>
          </w:p>
        </w:tc>
        <w:tc>
          <w:tcPr>
            <w:tcW w:w="0" w:type="auto"/>
          </w:tcPr>
          <w:p w:rsidR="007C7A69" w:rsidRPr="007C7A69" w:rsidRDefault="007C7A69" w:rsidP="007C7A69">
            <w:pPr>
              <w:rPr>
                <w:rFonts w:ascii="Times New Roman" w:hAnsi="Times New Roman" w:cs="Times New Roman"/>
              </w:rPr>
            </w:pPr>
            <w:r w:rsidRPr="007C7A69">
              <w:rPr>
                <w:rFonts w:ascii="Times New Roman" w:hAnsi="Times New Roman" w:cs="Times New Roman"/>
              </w:rPr>
              <w:t>УТВЕРЖДАЮ</w:t>
            </w:r>
          </w:p>
          <w:p w:rsidR="007C7A69" w:rsidRPr="007C7A69" w:rsidRDefault="007C7A69" w:rsidP="007C7A69">
            <w:pPr>
              <w:rPr>
                <w:rFonts w:ascii="Times New Roman" w:hAnsi="Times New Roman" w:cs="Times New Roman"/>
              </w:rPr>
            </w:pPr>
            <w:r w:rsidRPr="007C7A69">
              <w:rPr>
                <w:rFonts w:ascii="Times New Roman" w:hAnsi="Times New Roman" w:cs="Times New Roman"/>
              </w:rPr>
              <w:t>Директор МАОУ « СОШ№1»</w:t>
            </w:r>
          </w:p>
          <w:p w:rsidR="007C7A69" w:rsidRPr="007C7A69" w:rsidRDefault="007C7A69" w:rsidP="007C7A69">
            <w:pPr>
              <w:rPr>
                <w:rFonts w:ascii="Times New Roman" w:hAnsi="Times New Roman" w:cs="Times New Roman"/>
              </w:rPr>
            </w:pPr>
            <w:r w:rsidRPr="007C7A69">
              <w:rPr>
                <w:rFonts w:ascii="Times New Roman" w:hAnsi="Times New Roman" w:cs="Times New Roman"/>
              </w:rPr>
              <w:t>_____________________ /Е.А.Щеткина/</w:t>
            </w:r>
          </w:p>
          <w:p w:rsidR="007C7A69" w:rsidRPr="007C7A69" w:rsidRDefault="007C7A69" w:rsidP="007C7A69">
            <w:pPr>
              <w:rPr>
                <w:rFonts w:ascii="Times New Roman" w:hAnsi="Times New Roman" w:cs="Times New Roman"/>
              </w:rPr>
            </w:pPr>
            <w:r w:rsidRPr="007C7A69">
              <w:rPr>
                <w:rFonts w:ascii="Times New Roman" w:hAnsi="Times New Roman" w:cs="Times New Roman"/>
              </w:rPr>
              <w:t>приказ №90</w:t>
            </w:r>
          </w:p>
          <w:p w:rsidR="007C7A69" w:rsidRPr="007C7A69" w:rsidRDefault="007C7A69" w:rsidP="007C7A69">
            <w:pPr>
              <w:rPr>
                <w:rFonts w:ascii="Times New Roman" w:hAnsi="Times New Roman" w:cs="Times New Roman"/>
              </w:rPr>
            </w:pPr>
            <w:r w:rsidRPr="007C7A69">
              <w:rPr>
                <w:rFonts w:ascii="Times New Roman" w:hAnsi="Times New Roman" w:cs="Times New Roman"/>
              </w:rPr>
              <w:t>от 27 августа 2026 г</w:t>
            </w:r>
          </w:p>
        </w:tc>
      </w:tr>
    </w:tbl>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ОСНОВНАЯ ОБЩЕОБРАЗОВАТЕЛЬНАЯ ПРОГРАММА</w:t>
      </w:r>
    </w:p>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ОСНОВНОГО ОБЩЕГО ОБРАЗОВАНИЯ</w:t>
      </w:r>
    </w:p>
    <w:p w:rsidR="007C7A69" w:rsidRPr="007C7A69" w:rsidRDefault="007C7A69" w:rsidP="007C7A69">
      <w:pPr>
        <w:jc w:val="center"/>
        <w:rPr>
          <w:rFonts w:ascii="Times New Roman" w:hAnsi="Times New Roman" w:cs="Times New Roman"/>
        </w:rPr>
      </w:pPr>
      <w:r>
        <w:rPr>
          <w:rFonts w:ascii="Times New Roman" w:hAnsi="Times New Roman" w:cs="Times New Roman"/>
        </w:rPr>
        <w:t>МАОУ «</w:t>
      </w:r>
      <w:r w:rsidRPr="007C7A69">
        <w:rPr>
          <w:rFonts w:ascii="Times New Roman" w:hAnsi="Times New Roman" w:cs="Times New Roman"/>
        </w:rPr>
        <w:t>СОШ</w:t>
      </w:r>
      <w:r>
        <w:rPr>
          <w:rFonts w:ascii="Times New Roman" w:hAnsi="Times New Roman" w:cs="Times New Roman"/>
        </w:rPr>
        <w:t xml:space="preserve"> </w:t>
      </w:r>
      <w:r w:rsidRPr="007C7A69">
        <w:rPr>
          <w:rFonts w:ascii="Times New Roman" w:hAnsi="Times New Roman" w:cs="Times New Roman"/>
        </w:rPr>
        <w:t>№1»</w:t>
      </w:r>
    </w:p>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(Реализация требований ФОП ООО)</w:t>
      </w:r>
    </w:p>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(В редакции 2026 года, для обучающихся приступивших к реализации до 01.09.2026г.)</w:t>
      </w:r>
    </w:p>
    <w:p w:rsidR="007C7A69" w:rsidRPr="007C7A69" w:rsidRDefault="007C7A69" w:rsidP="007C7A69">
      <w:pPr>
        <w:jc w:val="center"/>
        <w:rPr>
          <w:rFonts w:ascii="Times New Roman" w:hAnsi="Times New Roman" w:cs="Times New Roman"/>
        </w:rPr>
      </w:pPr>
      <w:r w:rsidRPr="007C7A69">
        <w:rPr>
          <w:rFonts w:ascii="Times New Roman" w:hAnsi="Times New Roman" w:cs="Times New Roman"/>
        </w:rPr>
        <w:t>Срок реализации 5 лет</w:t>
      </w:r>
    </w:p>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Pr="007C7A69" w:rsidRDefault="007C7A69" w:rsidP="007C7A69"/>
    <w:p w:rsidR="007C7A69" w:rsidRDefault="007C7A69" w:rsidP="007C7A69"/>
    <w:p w:rsidR="007C7A69" w:rsidRDefault="007C7A69" w:rsidP="007C7A69"/>
    <w:p w:rsidR="007C7A69" w:rsidRPr="007C7A69" w:rsidRDefault="007C7A69" w:rsidP="007C7A69"/>
    <w:p w:rsidR="007C7A69" w:rsidRPr="007C7A69" w:rsidRDefault="007C7A69" w:rsidP="007C7A69"/>
    <w:p w:rsidR="007C7A69" w:rsidRPr="007C7A69" w:rsidRDefault="007C7A69" w:rsidP="007C7A69">
      <w:pPr>
        <w:jc w:val="center"/>
        <w:rPr>
          <w:rFonts w:ascii="Times New Roman" w:hAnsi="Times New Roman" w:cs="Times New Roman"/>
          <w:b/>
          <w:sz w:val="24"/>
          <w:szCs w:val="24"/>
        </w:rPr>
      </w:pPr>
      <w:r w:rsidRPr="007C7A69">
        <w:rPr>
          <w:rFonts w:ascii="Times New Roman" w:hAnsi="Times New Roman" w:cs="Times New Roman"/>
          <w:b/>
          <w:sz w:val="24"/>
          <w:szCs w:val="24"/>
        </w:rPr>
        <w:lastRenderedPageBreak/>
        <w:t>ОБЩИЕ ПОЛОЖЕНИЯ</w:t>
      </w:r>
    </w:p>
    <w:p w:rsidR="007C7A69" w:rsidRPr="007C7A69" w:rsidRDefault="007C7A69" w:rsidP="007C7A69">
      <w:pPr>
        <w:jc w:val="center"/>
        <w:rPr>
          <w:rFonts w:ascii="Times New Roman" w:hAnsi="Times New Roman" w:cs="Times New Roman"/>
          <w:b/>
          <w:sz w:val="24"/>
          <w:szCs w:val="24"/>
        </w:rPr>
      </w:pP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Основная образовательная программа основного общего образования (далее – ООП ООО) Муниципального автономного общеобразовательного учреждения «Средняя общеобразова</w:t>
      </w:r>
      <w:r w:rsidR="00B07E42">
        <w:rPr>
          <w:rFonts w:ascii="Times New Roman" w:hAnsi="Times New Roman" w:cs="Times New Roman"/>
          <w:sz w:val="24"/>
          <w:szCs w:val="24"/>
        </w:rPr>
        <w:t>тельная школа №1» (далее МАОУ «</w:t>
      </w:r>
      <w:r w:rsidRPr="007C7A69">
        <w:rPr>
          <w:rFonts w:ascii="Times New Roman" w:hAnsi="Times New Roman" w:cs="Times New Roman"/>
          <w:sz w:val="24"/>
          <w:szCs w:val="24"/>
        </w:rPr>
        <w:t>СОШ №1») разработана на основе Федеральной образовательной программы основного общего образования, утвержденной приказом Министерства просвещения Российской Федерации от 18 мая 2023 № 370 «Об утверждении федеральной образовательной программы основного общего образования» (Зарегистрирован 12.07.2023).</w:t>
      </w:r>
    </w:p>
    <w:p w:rsidR="007C7A69" w:rsidRPr="007C7A69" w:rsidRDefault="00B07E42" w:rsidP="00B07E42">
      <w:pPr>
        <w:spacing w:line="276" w:lineRule="auto"/>
        <w:jc w:val="both"/>
        <w:rPr>
          <w:rFonts w:ascii="Times New Roman" w:hAnsi="Times New Roman" w:cs="Times New Roman"/>
          <w:sz w:val="24"/>
          <w:szCs w:val="24"/>
        </w:rPr>
      </w:pPr>
      <w:r>
        <w:rPr>
          <w:rFonts w:ascii="Times New Roman" w:hAnsi="Times New Roman" w:cs="Times New Roman"/>
          <w:sz w:val="24"/>
          <w:szCs w:val="24"/>
        </w:rPr>
        <w:t>Содержание ООП НОО МАОУ «</w:t>
      </w:r>
      <w:r w:rsidR="007C7A69" w:rsidRPr="007C7A69">
        <w:rPr>
          <w:rFonts w:ascii="Times New Roman" w:hAnsi="Times New Roman" w:cs="Times New Roman"/>
          <w:sz w:val="24"/>
          <w:szCs w:val="24"/>
        </w:rPr>
        <w:t>СОШ№1» отражает требования ФОП ООО, содержит три основных раздела: целевой, содержательный и организационный.</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Целевой раздел ООП определяет общее назначение, цели, задачи и планируемые результаты реализации программы начального общего образования, а также способы определения достижения этих целей и результатов. Целевой раздел включает:</w:t>
      </w:r>
    </w:p>
    <w:p w:rsidR="007C7A69" w:rsidRPr="007C7A69" w:rsidRDefault="007C7A69" w:rsidP="00B07E42">
      <w:pPr>
        <w:spacing w:line="276" w:lineRule="auto"/>
        <w:rPr>
          <w:rFonts w:ascii="Times New Roman" w:hAnsi="Times New Roman" w:cs="Times New Roman"/>
          <w:sz w:val="24"/>
          <w:szCs w:val="24"/>
        </w:rPr>
      </w:pPr>
      <w:r w:rsidRPr="007C7A69">
        <w:rPr>
          <w:rFonts w:ascii="Times New Roman" w:hAnsi="Times New Roman" w:cs="Times New Roman"/>
          <w:sz w:val="24"/>
          <w:szCs w:val="24"/>
        </w:rPr>
        <w:t>– пояснительную записку;</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планируемые результаты освоения обучающимися основной образовательной программы</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ООО;</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систему оценки достижения планируемых результатов освоения основной образовательной программы ООО.</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Содержательный раздел ООП ООО включает следующие программы, ориентированные на достижение предметных, метапредметных и личностых результатов:</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рабочие программы отдельных учебных предметов, курсов (в том числе внеурочной деятельности), учебных модулей;</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программу формирования универсальных учебных действий у обучающихся;</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рабочую программу воспитания.</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ООО и включает:</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федеральный учебный план;</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федеральный план внеурочной деятельности;</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федеральный календарный учебный график;</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федеральный календарный план воспитательной работы;</w:t>
      </w:r>
    </w:p>
    <w:p w:rsidR="007C7A69" w:rsidRPr="007C7A69" w:rsidRDefault="007C7A69" w:rsidP="00B07E42">
      <w:pPr>
        <w:spacing w:line="276" w:lineRule="auto"/>
        <w:jc w:val="both"/>
        <w:rPr>
          <w:rFonts w:ascii="Times New Roman" w:hAnsi="Times New Roman" w:cs="Times New Roman"/>
          <w:sz w:val="24"/>
          <w:szCs w:val="24"/>
        </w:rPr>
      </w:pPr>
      <w:r w:rsidRPr="007C7A69">
        <w:rPr>
          <w:rFonts w:ascii="Times New Roman" w:hAnsi="Times New Roman" w:cs="Times New Roman"/>
          <w:sz w:val="24"/>
          <w:szCs w:val="24"/>
        </w:rPr>
        <w:t>– характеристику условий реализации основной образовательной программы ООО.</w:t>
      </w:r>
    </w:p>
    <w:p w:rsidR="007C7A69" w:rsidRPr="007C7A69" w:rsidRDefault="007C7A69" w:rsidP="00B07E42">
      <w:pPr>
        <w:spacing w:line="276" w:lineRule="auto"/>
        <w:jc w:val="both"/>
        <w:rPr>
          <w:rFonts w:ascii="Times New Roman" w:hAnsi="Times New Roman" w:cs="Times New Roman"/>
          <w:sz w:val="24"/>
          <w:szCs w:val="24"/>
        </w:rPr>
      </w:pPr>
    </w:p>
    <w:p w:rsidR="00B07E42" w:rsidRPr="007C7A69" w:rsidRDefault="00B07E42"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bookmarkStart w:id="3" w:name="_Toc232765370"/>
      <w:bookmarkStart w:id="4" w:name="_Toc237700598"/>
      <w:bookmarkEnd w:id="3"/>
      <w:bookmarkEnd w:id="4"/>
      <w:r w:rsidRPr="007C7A69">
        <w:rPr>
          <w:rFonts w:ascii="Times New Roman" w:hAnsi="Times New Roman" w:cs="Times New Roman"/>
          <w:sz w:val="24"/>
          <w:szCs w:val="24"/>
        </w:rPr>
        <w:lastRenderedPageBreak/>
        <w:t>I.  ЦЕЛЕВОЙ РАЗДЕЛ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w:t>
      </w:r>
      <w:bookmarkStart w:id="5" w:name="_Toc232765371"/>
      <w:bookmarkStart w:id="6" w:name="_Toc237700599"/>
      <w:bookmarkEnd w:id="5"/>
      <w:bookmarkEnd w:id="6"/>
      <w:r w:rsidRPr="007C7A69">
        <w:rPr>
          <w:rFonts w:ascii="Times New Roman" w:hAnsi="Times New Roman" w:cs="Times New Roman"/>
          <w:sz w:val="24"/>
          <w:szCs w:val="24"/>
        </w:rPr>
        <w:t>I.1. Пояснительная записка</w:t>
      </w:r>
      <w:r w:rsidRPr="007C7A69">
        <w:rPr>
          <w:rFonts w:ascii="Times New Roman" w:hAnsi="Times New Roman" w:cs="Times New Roman"/>
          <w:sz w:val="24"/>
          <w:szCs w:val="24"/>
        </w:rPr>
        <w:tab/>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Основная образовательная программа основного общего образования Муниципального автономного общеобразовательного учреждения «Средняя общеобразовательная школа №1» (далее ООП ООО МАОУ «СОШ№1») является основным нормативно - управленческим документом, определяющим с одной стороной содержание основног общего образования, а с другой − характеризующим специфику и особенности учебно-воспитательного процесса и управления МАОУ «СОШ№1»,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образовательного процесса. ООП ООО МАОУ « СОШ№1» разработана в соответствии с: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Конституцией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Конвенцией ООН о правах ребенка, концепции духовно-нравственного развития и воспитания личности гражданина России, методических рекомендаций по организации учебно-воспитательного процесса в соответствии с требованиями ФГОС начального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Федерального закона от 29.12.2012 № 273-ФЗ «Об образовании в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Федерального закона от 04.08.2023 № 479-ФЗ «О внесении изменений в Федеральный закон «Об образовании в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Федерального закона от 19.12.2023 № 618-ФЗ «О внесении изменений в Федеральный закон «Об образовании в Российской Федерации»;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Федерального государственного образовательного стандарта начального общего образования, утвержденный приказом Министерства просвещения РФ от 31 мая 2021 г.№286 «О Порядке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Приказа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(Зарегистрирован 05.07.2021 № 64101));</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Приказа Министерства просвещения Российской Федерации от 10.11.2025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(Зарегистрировано в Минюсте России 11.02.2026 г. №85296);</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министерства образования № 467 от 18 июня 2025 г «О внесении изменений в некоторые приказы министерства образования и науки российской федерации и министерства </w:t>
      </w:r>
      <w:r w:rsidRPr="007C7A69">
        <w:rPr>
          <w:rFonts w:ascii="Times New Roman" w:hAnsi="Times New Roman" w:cs="Times New Roman"/>
          <w:sz w:val="24"/>
          <w:szCs w:val="24"/>
        </w:rPr>
        <w:lastRenderedPageBreak/>
        <w:t xml:space="preserve">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22.01.2024 № 31 «О внесении изменений в некоторые приказы Министерства образования и науки Российской Федерации и 3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19.03.2024 №171 «О внесении изменений в некоторые приказы Министерства просвещения РФ, касающиеся ФОП начального общего образования, основного общего образования и среднего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24.11.2022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(вместе с «СП 2.4.3648-20. Санитарные правила...»).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Постановления Главного государственного санитарного врача Российской Федерации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26.06.2025 года № 495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(с изменениями на 26 марта 2026 года)» (Зарегистрирован в Министерстве юстиции Российской Федерации 28.06.2025 года, регистрационный № 83082);</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Минобрнауки России от 9 июня 2016 г.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Постановления Правительства РФ от 11.10.2023 №1678 «Об утверждении правил применения электронного обучения, ДОТ при реализации образовательного процесса». 4 </w:t>
      </w: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18.07.2024 №499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ОП начального общего, основного общего, среднего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sym w:font="Symbol" w:char="F02D"/>
      </w:r>
      <w:r w:rsidRPr="007C7A69">
        <w:rPr>
          <w:rFonts w:ascii="Times New Roman" w:hAnsi="Times New Roman" w:cs="Times New Roman"/>
          <w:sz w:val="24"/>
          <w:szCs w:val="24"/>
        </w:rPr>
        <w:t xml:space="preserve"> Методических рекомендации по обеспечению санитарно-эпидемиологических требований при реализации образовательных программ с применением электронного обучения и дистанционных образовательных технологий (МР 2.4.0330-23 утв. 29.08.2023 руководителем Федеральной службы по надзору в сфере защиты прав потребителей и благополучия человека, Главным санитарным врачом РФ А.Ю. Поповой).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03.08.2023 № 581 «О внесении изменения в пункт 13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утвержденного приказом министерства просвещения российской федерации от 22 марта 2021 г. № 115».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Приказа Минпросвещения России от 17.07.2024 №495 «О внесении изменений в некоторые приказы Министерства просвещения РФ, касающиеся федеральных адаптированных образовательных программ».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Минпросвещения России от 22.03.2021 № 115 (распространяется на правоотношения с 1 сентября 2021 года).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Письмо Министерства просвещения Российской Федерации от 31.07.2025 № ОК2026/03 «Об организации изучения учебных предметов «Родной язык (язык народа Российской Федерации) и/или государственный язык республики Российской Федерации», «Литературное чтение на родном языке языке народа Российской Федерации)», «Родная литература (литература на языке народа Российской Федерации)» </w:t>
      </w: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Стратегии национальной безопасности Российской Федерации (Указ Президента Российской Федерации от 02.07.2021 № 400);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Указа Президента Российской Федерации от 9 ноября 2022 г. № 809 «Об утверждении Основ государственной политики по сохранению и укреплению традиционных российских духовно-нравственных ценностей».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sym w:font="Symbol" w:char="F02D"/>
      </w:r>
      <w:r w:rsidRPr="007C7A69">
        <w:rPr>
          <w:rFonts w:ascii="Times New Roman" w:hAnsi="Times New Roman" w:cs="Times New Roman"/>
          <w:sz w:val="24"/>
          <w:szCs w:val="24"/>
        </w:rPr>
        <w:t xml:space="preserve"> Учебным планом образовательного учреждения.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 программе отражены тенденции изменения школы и охарактеризованы 5 главные направления организации общеобразовательного процесса на основе инновационных технологий. Программа является руководством к действию для педагогического и ученического коллективов МАОУ « СОШ№1» на 2026 - 2029 учебные годы.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16.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16.1. ФОП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16.2. Целями реализации ФОП ООО являются: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организация учебного процесса с учётом целей, содержания и планируемых результатов основного общего образования, отражённых в ФГОС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условий для становления и формирования личности обучающегося;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16.3. Достижение поставленных целей реализации ФОП ООО предусматривает решение следующих основных задач: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обеспечение преемственности основного общего и среднего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достижение планируемых результатов освоения ФОП ООО всеми обучающимися, в том числе обучающимися с ограниченными возможностями здоровья;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обеспечение доступности получения качественного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16.4. ФОП ООО учитывает следующие принципы: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принцип учёта ФГОС ООО: ФОП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принцип учёта языка обучения: с учётом условий функционирования образовательной организации ФОП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принцип учёта ведущей деятельности обучающегося: ФОП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принцип индивидуализации обучения: ФОП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принцип обеспечения фундаментального характера образования, учета специфики изучаемых учебных предметов;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принцип интеграции обучения и воспитания: ФОП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16.5. ФОП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sidRPr="007C7A69">
        <w:rPr>
          <w:rFonts w:ascii="Times New Roman" w:hAnsi="Times New Roman" w:cs="Times New Roman"/>
          <w:sz w:val="24"/>
          <w:szCs w:val="24"/>
        </w:rPr>
        <w:footnoteReference w:id="1"/>
      </w:r>
      <w:r w:rsidRPr="007C7A69">
        <w:rPr>
          <w:rFonts w:ascii="Times New Roman" w:hAnsi="Times New Roman" w:cs="Times New Roman"/>
          <w:sz w:val="24"/>
          <w:szCs w:val="24"/>
        </w:rPr>
        <w:t>.</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 Планируемые результаты освоения ФОП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17.1. Планируемые результаты освоения ФОП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17.2. Требования к личностным результатам освоения обучающимися ФОП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Личностные результаты освоения ФОП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Личностные результаты освоения ФОП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17.3. Метапредметные результаты включают: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их использовать в учебной, познавательной и социальной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познавательными универсальными учебными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коммуникативными универсальными учебными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регулятивными универсальными учебными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17.5. Предметные результаты включают: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Требования к предметным результатам: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сформулированы в деятельностной форме с усилением акцента на применение знаний и конкретные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определяют требования к результатам освоения программ основного общего образования по учебным предметам;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усиливают акценты на изучение явлений и процессов современной России и мира в целом, современного состояния науки.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 Система оценки достижения планируемых результатов освоения ФОП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ООО и обеспечение эффективной обратной связи, позволяющей осуществлять управление образовательным процессом.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18.2. Основными направлениями и целями оценочной деятельности в образовательной организации являются: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результатов деятельности образовательной организации как основа аккредитационных процедур.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18.3. Основным объектом системы оценки, её содержательной и критериальной базой выступают требования ФГОС ООО, которые конкретизируются в планируемых результатах освоения обучающимися ФОП ООО. Система оценки включает процедуры внутренней и внешней оценки.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18.4. Внутренняя оценка включает: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стартовую диагностику;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текущую и тематическую оценку;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итоговую оценку;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промежуточную аттестацию;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психолого-педагогическое наблюдение;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внутренний мониторинг образовательных достижений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18.5. Внешняя оценка включает: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независимую оценку качества подготовки обучающихся</w:t>
      </w:r>
      <w:r w:rsidRPr="007C7A69">
        <w:rPr>
          <w:rFonts w:ascii="Times New Roman" w:hAnsi="Times New Roman" w:cs="Times New Roman"/>
          <w:sz w:val="24"/>
          <w:szCs w:val="24"/>
        </w:rPr>
        <w:footnoteReference w:id="2"/>
      </w:r>
      <w:r w:rsidRPr="007C7A69">
        <w:rPr>
          <w:rFonts w:ascii="Times New Roman" w:hAnsi="Times New Roman" w:cs="Times New Roman"/>
          <w:sz w:val="24"/>
          <w:szCs w:val="24"/>
        </w:rPr>
        <w: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итоговую аттестацию</w:t>
      </w:r>
      <w:r w:rsidRPr="007C7A69">
        <w:rPr>
          <w:rFonts w:ascii="Times New Roman" w:hAnsi="Times New Roman" w:cs="Times New Roman"/>
          <w:sz w:val="24"/>
          <w:szCs w:val="24"/>
        </w:rPr>
        <w:footnoteReference w:id="3"/>
      </w:r>
      <w:r w:rsidRPr="007C7A69">
        <w:rPr>
          <w:rFonts w:ascii="Times New Roman" w:hAnsi="Times New Roman" w:cs="Times New Roman"/>
          <w:sz w:val="24"/>
          <w:szCs w:val="24"/>
        </w:rPr>
        <w: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18.8. Уровневый подход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18.10. Комплексный подход к оценке образовательных достижений реализуется через: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оценку предметных и метапредметных результатов;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18.13. 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18.15. При оценке метапредметных результатов оцениваются достижения планируемых результатов освоения ФОП ООО, которые отражают совокупность познавательных, коммуникативных и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18.16. Формирование метапредметных результатов обеспечивается комплексом освоения программ учебных предметов и внеурочной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18.17. Основным объектом оценки метапредметных результатов является овладение: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18.18.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18.19. Формы оценки: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для проверки читательской грамотности ‒ письменная работа на межпредметной основе;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для проверки цифровой грамотности ‒ практическая работа в сочетании с письменной (компьютеризованной) частью;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Каждый из перечисленных видов диагностики проводится с периодичностью не менее чем один раз в два года.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18.20.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18.20.1. Выбор темы проекта осуществляется обучающимися.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18.20.2. Результатом проекта является одна из следующих работ: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материальный объект, макет, иное конструкторское изделие;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отчётные материалы по социальному проекту.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18.20.3. Требования к организации проектной деятельности, к содержанию и направленности проекта разрабатываются образовательной организацией.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18.20.4. Проект оценивается по критериям сформированности: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18.21. 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18.25. Особенности оценки по отдельному учебному предмету фиксируются в приложении к ООП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оценки предметных результатов по отдельному учебному предмету включает: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график контрольных мероприятий.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18.26. 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18.26.1. 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18.26.2.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18.26.3. 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18.27. При текущей оценке оценивается индивидуальное продвижение обучающегося в освоении программы учебного предмета.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18.27.1.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18.27.2.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18.27.3. 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18.27.4. Результаты текущей оценки являются основой для индивидуализации учебного процесса.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18.28. При тематической оценке оценивается уровень достижения тематических планируемых результатов по учебному предмету.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18.29. Внутренний мониторинг включает следующие процедуры: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стартовая диагностика;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уровня достижения предметных и метапредметных результатов;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уровня функциональной грамотности;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II. Содержательный раздел.</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bookmarkStart w:id="7" w:name="_Hlk115428603"/>
      <w:bookmarkEnd w:id="7"/>
      <w:r w:rsidRPr="007C7A69">
        <w:rPr>
          <w:rFonts w:ascii="Times New Roman" w:hAnsi="Times New Roman" w:cs="Times New Roman"/>
          <w:sz w:val="24"/>
          <w:szCs w:val="24"/>
        </w:rPr>
        <w:t xml:space="preserve">19. Федеральная рабочая программа по учебному предмету «Русский язык».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 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19.5.2. Программа по русскому языку позволит учителю: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определить и структурировать планируемые результаты обучения и содержание русского языка по годам обучения в соответствии с ФГОС ООО;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разработать календарно-тематическое планирование с учётом особенностей конкретного класса.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19.5.6. Изучение русского языка направлено на достижение следующих целей: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19.5.7. В соответствии с ФГОС ООО учебный предмет «Русский язык» входит в предметную область «Русский язык и литература» и является обязательным для изучения. Общее число часов, рекомендованных для изучения русского языка, – 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 Содержание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Богатство и выразительность русского языка. Лингвистика как наука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разделы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 и речь. Речь устная и письменная, монологическая и диалогическая, полилог.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речевой деятельности (говорение, слушание, чтение, письмо), их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Устный пересказ прочитанного или прослушанного текста, в том числе с изменением лица рассказчика.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Участие в диалоге на лингвистические темы (в рамках изученного) и темы на основе жизненных наблюдений.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Речевые формулы приветствия, прощания, просьбы, благодарности.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Сочинения различных видов с использованием жизненного и читательского опыта, сюжетной картины (в том числе сочинения-миниатюры).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аудирования: выборочное, ознакомительное, детальное. Виды чтения: изучающее, ознакомительное, просмотровое, поисковое.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 и его основные признаки. Тема и главная мысль текста. Микротема текста. Ключевые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Функционально-смысловые типы речи: описание, повествование, рассуждение; их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Композиционная структура текста. Абзац как средство членения текста на композиционно-смысловые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Средства связи предложений и частей текста: формы слова, однокоренные слова, синонимы, антонимы, личные местоимения, повтор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как тип речи. Рассказ.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переработка текста: простой и сложный план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представление о функциональных разновидностях языка (о разговорной речи, функциональных стилях, языке художественной литературы).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 Система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19.6.5.1. Фонетика. Графика. Орфоэпия.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Фонетика и графика как разделы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Звук как единица языка. Смыслоразличительная роль звука.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Система гласных звуков.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Система согласных звуков.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Изменение звуков в речевом потоке. Элементы фонетической транскрипции.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Слог. Ударение. Свойства русского ударения.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Соотношение звуков и букв.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Фонетический анализ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Способы обозначения [й’], мягкости согласных.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выразительные средства фонетики.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Прописные и строчные буквы.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Интонация, её функции. Основные элементы интонации.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19.6.5.2.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Орфография как раздел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«орфограмма». Буквенные и небуквенные орфограммы.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разделительных ъ и 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19.6.5.3. Лексикология.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Лексикология как раздел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толкования лексического значения слова (подбор однокоренных слов; подбор синонимов и антонимов);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разъяснения значения слова (по контексту, с помощью толкового словаря).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Слова однозначные и многозначные. Прямое и переносное значения слова. Тематические группы слов. Обозначение родовых и видовых понятий.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Синонимы. Антонимы. Омонимы. Паронимы.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Лексический анализ слов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19.6.5.4. Морфемика.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Морфемика как раздел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Морфема как минимальная значимая единица языка. Основа слова. Виды морфем (корень, приставка, суффикс, окончание).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Чередование звуков в морфемах (в том числе чередование гласных с нулём звука).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Морфемный анализ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Уместное использование слов с суффиксами оценки в собственной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корней с безударными проверяемыми, непроверяемыми гласными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корней с проверяемыми, непроверяемыми, непроизносимыми согласными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ё – о после шипящих в корне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неизменяемых при письме приставок и приставок на -з (-с).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ы – и после приставок.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ы – и после 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слова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19.6.5.5.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Морфология как раздел грамматики. Грамматическое значение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Части речи как лексико-грамматические разряды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Система частей речи в русском языке. Самостоятельные и служебные части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19.6.5.6. Имя существительное.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 число, падеж имени существительного.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общего рода.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имеющие форму только единственного или только множественного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Типы склонения имён существительных. Разносклоняемые имена существительные. Несклоняемые имена существительные.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собственных имён существительных. Правописание ь на конце имён существительных после шипящих.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безударных окончаний имён существительных. Правописание о – е (ё) после шипящих и ц в суффиксах и окончаниях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суффиксов -чик- – -щик-; -ек- – -ик- (-чик-)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корней с чередованием а // о: -лаг- – -лож-;</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-раст- – -ращ- – -рос-; -гар- – -гор-, -зар- – -зор-;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-клан- – -клон-, -скак- – -скоч-.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Слитное и раздельное написание не с именами существительными.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имён существительных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19.6.5.7. Имя прилагательное.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прилагательные полные и краткие, их синтаксические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Склонение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имён прилагательных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словоизменения, произношения имён прилагательных, постановки ударения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безударных окончаний имён прилагательных. Правописание о – е после шипящих и ц в суффиксах и окончаниях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кратких форм имён прилагательных с основой на шипящий.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Слитное и раздельное написание не с именами прилагательными.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имён прилагательных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19.6.5.8. Глагол.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 как часть речи. Общее грамматическое значение, морфологические признаки и синтаксические функции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глагола в словосочетании и предложении,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совершенного и несовершенного вида, возвратные и невозвратные.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Инфинитив и его грамматические свойства. Основа инфинитива, основа настоящего (будущего простого) времени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Спряжение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глаголов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словоизменения глаголов, постановки ударения в глагольных формах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корней с чередованием е // и: -бер- – -бир-, -блест- – -блист-, -дер- – -дир-, -жег- – -жиг-, -мер- – -мир-, -пер- – -пир-, -стел- – -стил-, -тер- – -тир-.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ь как показателя грамматической формы в инфинитиве, в форме 2-го лица единственного числа после шипящих.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-тся и -ться в глаголах, суффиксов -ова- – -ева-, -ыва- – -ива-.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безударных личных окончаний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гласной перед суффиксом -л- в формах прошедшего времени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Слитное и раздельное написание не с глаголами.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глаголов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19.6.5.9. Синтаксис.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Синтаксис как раздел грамматики. Словосочетание и предложение как единицы синтаксиса.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анализ словосочетания.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Тире между подлежащим и сказуемым.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распространённые и нераспространённые.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w:t>
      </w:r>
      <w:r w:rsidRPr="007C7A69">
        <w:rPr>
          <w:rFonts w:ascii="Times New Roman" w:hAnsi="Times New Roman" w:cs="Times New Roman"/>
          <w:sz w:val="24"/>
          <w:szCs w:val="24"/>
        </w:rPr>
        <w:lastRenderedPageBreak/>
        <w:t>членами (без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обращением, особенности интонации. Обращение и средства его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анализ простого и простого осложнённого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Пунктуационное оформление сложных предложений, состоящих из частей, связанных бессоюзной связью и союзами и, но, а, однако, зато, 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прямой речью.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Пунктуационное оформление предложений с прямой речью.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Пунктуационное оформление диалога при письме.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Пунктуация как раздел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Пунктуационный анализ предложения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 Содержание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Русский язык – государственный язык Российской Федерации и язык межнационального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литературном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Монолог-описание, монолог-повествование, монолог-рассуждение; сообщение на лингвистическую тему.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диалога: побуждение к действию, обмен мнениями.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как тип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внешности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помещения.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Описание природы.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местности.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Официально-деловой стиль. Заявление. Расписка. Научный стиль. Словарная статья. Научное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19.7.5. Система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19.7.5.1. Лексикология. Культура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Лексика русского языка с точки зрения её происхождения: исконно русские и заимствованные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Лексика русского языка с точки зрения принадлежности к активному и пассивному запасу: неологизмы, устаревшие слова (историзмы и архаизмы).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Стилистические пласты лексики: стилистически нейтральная, высокая и сниженная лексика.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Лексический анализ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Фразеологизмы. Их признаки и значение. Употребление лексических средств в соответствии с ситуацией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своей и чужой речи с точки зрения точного, уместного и выразительного словоупотребления.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Эпитеты, метафоры, олицетворения.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Лексические словари.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19.7.5.2. Словообразование.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Формообразующие и словообразующие морфемы. Производящая основа.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об этимологии (общее представление).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Морфемный и словообразовательный анализ слов. Правописание сложных и сложносокращённых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Правописания корня -кас- – -кос- с чередованием а // о, гласных в приставках пре- и при-.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слов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19.7.5.3.1. Имя существительное.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Нормы произношения имён существительных, нормы постановки ударения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словоизменения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Морфологический анализ имён существительных.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слитного и дефисного написания пол- и полу- со словами.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имён существительных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19.7.5.3.2. Имя прилагательное.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Качественные, относительные и притяжательные имена прилагательные.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Степени сравнения качественных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Словообразование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н и нн в именах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суффиксов -к- и -ск-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сложных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произношения имён прилагательных, нормы ударения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имени прилагательного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19.7.5.3.3. Имя числительное.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грамматическое значение имени числительного. Синтаксические функции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имён числительных по значению: количественные (целые, дробные, собирательные), порядковые числительные.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имён числительных по строению: простые, сложные, составные числительные.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Словообразование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Склонение количественных и порядковых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образование форм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употребление собирательных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имён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правописания имён числительных: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имён числительных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19.7.5.3.4. Местоимение.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грамматическое значение местоимения. Синтаксические функции местоимений. Роль местоимений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Склонение местоимений.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Словообразование местоимений.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местоимений.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правописания местоимений: правописание местоимений с не и ни; слитное, раздельное и дефисное написание местоимений.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местоимений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19.7.5.3.5. Глагол.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Переходные и непереходные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Разноспрягаемые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Безличные глаголы. Использование личных глаголов в безличном значении.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глаголов.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ь как показателя грамматической формы в повелительном наклонении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глаголов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Русский язык как развивающееся явление. Взаимосвязь языка, культуры и истории народа.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Монолог-описание, монолог-рассуждение, монолог-повествование.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диалога: побуждение к действию, обмен мнениями, запрос информации, сообщение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 как речевое произведение. Основные признаки текста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Структура текста. Абзац.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переработка текста: план текста (простой, сложный; назывной, вопросный, тезисный); главная и второстепенная информация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Способы и средства связи предложений в тексте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Языковые средства выразительности в тексте: фонетические (звукопись), словообразовательные, лексические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Рассуждение как функционально-смысловой тип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Структурные особенности текста-рассуждения.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Публицистический стиль. Сфера употребления, функции, языковые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Жанры публицистического стиля (репортаж, заметка, интервью).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языковых средств выразительности в текстах публицистического стиля.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Официально-деловой стиль. Сфера употребления, функции, языковые особенности. Инструкция.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19.8.5. Система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19.8.5.1.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Морфология как раздел науки о языке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19.8.5.2. Причастие.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Причастие как особая форма глагола. Признаки глагола и имени прилагательного в причастии. Синтаксические функции причастия, роль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Причастный оборот. Знаки препинания в предложениях с причастным оборотом.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Действительные и страдательные причастия.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Полные и краткие формы страдательных причастий.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(висящий — висячий, горящий — горячий). Ударение в некоторых формах причастий.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причастий.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гласных в суффиксах причастий. Правописание н и нн в суффиксах причастий и отглагольных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Слитное и раздельное написание не с причастиями.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причастий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предложений с причастным оборотом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19.8.5.3. Деепричастие.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Деепричастие как особая форма глагола. Признаки глагола и наречия в деепричастии. Синтаксическая функция деепричастия, роль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Деепричастия совершенного и несовершенного вида. Постановка ударения в деепричастиях.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деепричастий.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гласных в суффиксах деепричастий. Слитное и раздельное написание не с деепричастиями.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деепричастий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предложений с деепричастным оборотом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19.8.5.4. Наречие.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грамматическое значение наречий. Синтаксические свойства наречий. Роль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наречий по значению. Простая и составная формы сравнительной и превосходной степеней сравнения наречий. Нормы постановки ударения в наречиях, нормы произношения наречий. Нормы образования степеней сравнения наречий.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Словообразование наречий.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наречий.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Орфографический анализ наречий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19.8.5.5. Слова категории состояния.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Вопрос о словах категории состояния в системе частей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19.8.5.6. Служебные части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служебных частей речи. Отличие самостоятельных частей речи от служебных.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19.8.5.7. Предлог.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Предлог как служебная часть речи. Грамматические функции предлогов.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предлогов по происхождению: предлоги производные и непроизводные. Разряды предлогов по строению: предлоги простые и составные.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предлогов.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Нормы употребления имён существительных и местоимений с предлогами. Правильное использование предлогов из–с, в–на. Правильное образование предложно-падежных форм с предлогами по, благодаря, согласно, вопреки, наперерез.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производных предлогов.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19.8.5.8. Союз.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Союз как служебная часть речи. Союз как средство связи однородных членов предложения и частей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союзов.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Правописание союзов.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Знаки препинания в сложных союзных предложениях (в рамках изученного). Знаки препинания в предложениях с союзом и, связывающим однородные члены и части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19.8.5.9. Частица.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частиц по значению и употреблению: формообразующие, отрицательные, модальные.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частиц.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19.8.5.10. Междометия и звукоподражательные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Междометия как особая группа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Разряды междометий по значению (выражающие чувства, побуждающие к действию, этикетные междометия); междометия производные и непроизводные.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Морфологический анализ междометий.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Звукоподражательные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Омонимия слов разных частей речи. Грамматическая омонимия. Использование грамматических омонимов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19.9.1.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Русский язык в кругу других славянских языков.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Монолог-описание, монолог-рассуждение, монолог-повествование; выступление с научным сообщением.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 и его основные признаки.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функционально-смысловых типов речи (повествование, описание, рассуждение).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Официально-деловой стиль. Сфера употребления, функции, языковые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Жанры официально-делового стиля (заявление, объяснительная записка, автобиография, характеристика).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Научный стиль. Сфера употребления, функции, языковые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 Система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19.9.5.1. Синтаксис.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Синтаксис как раздел лингвистики.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Словосочетание и предложение как единицы синтаксиса.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Пунктуация. Функции знаков препинания.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19.9.5.2. Словосочетание.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признаки словосочетания.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словосочетаний по морфологическим свойствам главного слова: глагольные, именные, наречные.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Типы подчинительной связи слов в словосочетании: согласование, управление, примыкание.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анализ словосочетаний.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Грамматическая синонимия словосочетаний. Нормы построения словосочетаний.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19.9.5.3.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Предложение. Основные признаки предложения: смысловая и интонационная законченность, грамматическая оформленность.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языковых форм выражения побуждения в побудительных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Средства оформления предложения в устной и письменной речи (интонация, логическое ударение, знаки препинания).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предложений по количеству грамматических основ (простые, сложные).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простых предложений по наличию главных членов (двусоставные, односоставные).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предложений по наличию второстепенных членов (распространённые, нераспространённые).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полные и неполные.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неполных предложений в диалогической речи, соблюдение в устной речи интонации неполного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Грамматические, интонационные и пунктуационные особенности предложений со словами да, 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построения простого предложения, использования инверсии.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19.9.5.4. Двусоставное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19.9.5.4.1. Главные члены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Подлежащее и сказуемое как главные члены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Способы выражения подлежащего.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сказуемого (простое глагольное, составное глагольное, составное именное) и способы его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Тире между подлежащим и сказуемым.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19.9.5.4.2. Второстепенные члены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Второстепенные члены предложения, их виды.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как второстепенный член предложения. Определения согласованные и несогласованные.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Приложение как особый вид определения. Дополнение как второстепенный член предложения. Дополнения прямые и косвенные.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19.9.5.5. Односоставные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Односоставные предложения, их грамматические признаки.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Грамматические различия односоставных предложений и двусоставных неполных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односоставных предложений: назывные, определённо-личные, неопределённо-личные, обобщённо-личные, безличные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Синтаксическая синонимия односоставных и двусоставных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односоставных предложений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19.9.5.6. Простое осложнённое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19.9.5.6.1. Предложения с однородными членами.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Однородные члены предложения, их признаки, средства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Союзная и бессоюзная связь однородных членов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Однородные и неоднородные определения.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обобщающими словами при однородных членах.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построения предложений с однородными членами, связанными двойными союзами не только… но и, как…так 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предложениях с однородными членами, связанными попарно, с помощью повторяющихся союзов (и... и, или... или, либo... либo, ни...ни, тo... тo).</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предложениях с обобщающими словами при однородных членах.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простом и сложном предложениях с союзом 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19.9.5.6.2. Предложения с обособленными членами.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Уточняющие члены предложения, пояснительные и присоединительные конструкции.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19.9.5.6.3. Предложения с обращениями, вводными и вставными конструкциями.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Обращение. Основные функции обращения. Распространённое и нераспространённое обращение.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Вводные конструкции.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Вставные конструкции.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Омонимия членов предложения и вводных слов, словосочетаний и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предложениях с вводными и вставными конструкциями, обращениями и междометиями.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простых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19.10. Содержание обучения в 9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русского языка в Российской Федерации. Русский язык в современном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Речь устная и письменная, монологическая и диалогическая, полилог (повторение).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речевой деятельности: говорение, письмо, аудирование, чтение (повторение).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аудирования: выборочное, ознакомительное, детальное.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чтения: изучающее, ознакомительное, просмотровое, поисковое.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Подробное, сжатое, выборочное изложение прочитанного или прослушанного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Приёмы работы с учебной книгой, лингвистическими словарями, справочной литературой.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употребления языковых средств выразительности в текстах, принадлежащих к различным функционально-смысловым типам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переработка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 Синтаксис.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19.10.5.1. Сложное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сложном предложении (повторение).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сложных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Смысловое, структурное и интонационное единство частей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19.10.5.2. Сложносочинённое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сложносочинённом предложении, его строении.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сложносочинённых предложений. Средства связи частей сложносочинённого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Интонационные особенности сложносочинённых предложений с разными смысловыми отношениями между частями.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построения сложносочинённого предложения; правила постановки знаков препинания в сложных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сложносочинённых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19.10.5.3. Сложноподчинённое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сложноподчинённом предложении. Главная и придаточная части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Союзы и союзные слова. Различия подчинительных союзов и союзных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Грамматическая синонимия сложноподчинённых предложений и простых предложений с обособленными членами.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Типичные грамматические ошибки при построении сложноподчинённых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Сложноподчинённые предложения с несколькими придаточными. Однородное, неоднородное и последовательное подчинение придаточных частей.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Правила постановки знаков препинания в сложноподчинённых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сложноподчинённых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19.10.5.4. Бессоюзное сложное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бессоюзном сложном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Бессоюзные сложные предложения со значением перечисления. Запятая и точка с запятой в бессоюзном сложном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Бессоюзные сложные предложения со значением причины, пояснения, дополнения. Двоеточие в бессоюзном сложном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бессоюзных сложных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19.10.5.5. Сложные предложения с разными видами союзной и бессоюзной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Типы сложных предложений с разными видами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Синтаксический и пунктуационный анализ сложных предложений с разными видами союзной и бессоюзной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19.10.5.6. Прямая и косвенная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Прямая и косвенная речь. Синонимия предложений с прямой и косвенной речью.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Цитирование. Способы включения цитат в высказывание.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Применение знаний по синтаксису и пунктуации в практике правописания.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 Планируемые результаты освоения программы по русскому языку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гражданского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неприятие любых форм экстремизма, дискриминации; понимание роли различных социальных институтов в жизни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патриотического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физического воспитания, формирования культуры здоровья и эмоционального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принимать себя и других, не осуждая;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трудового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установка на активное участие в решении практических задач (в рамках семьи, общеобравательной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рассказать о своих планах на будущее;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экологического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ценности научного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9) адаптации обучающегося к изменяющимся условиям социальной и природной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языковых единиц, языковых явлений и процессов;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текста, необходимой для решения поставленной учебной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19.11.3.2.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 в языковом образовании;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алгоритм действий и использовать его для решения учебных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лингвистического исследования (эксперимента);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текстах, таблицах, схемах;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19.11.3.4. У обучающегося будут сформированы умения общения как часть коммуникативных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невербальные средства общения, понимать значение социальных знаков;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знать и распознавать предпосылки конфликтных ситуаций и смягчать конфликты, вести переговоры;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проведённого языкового анализа, выполненного лингвистического эксперимента, исследования, проекта;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19.11.3.5. У обучающегося будут сформированы умения самоорганизации как части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учебных и жизненных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к принятию решений (индивидуальное, принятие решения в группе, принятие решения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19.11.3.6. У обучающегося будут сформированы умения самоконтроля, эмоционального интеллекта как части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разными способами самоконтроля (в том числе речевого), самомотивации и рефлексии;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учебной ситуации и предлагать план её изменения;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развивать способность управлять собственными эмоциями и эмоциями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и его мнению;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и чужое право на ошибку;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себя и других, не осуждая;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проявлять открытость;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всё вокруг.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19.11.3.7. У обучающегося будут сформированы умения совместной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обобщать мнения нескольких человек, проявлять готовность руководить, выполнять поручения, подчиняться;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 К концу обучения в 5 классе обучающийся получит следующие предметные результаты по отдельным темам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Осознавать богатство и выразительность русского языка, приводить примеры, свидетельствующие об этом.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Знать основные разделы лингвистики, основные единицы языка и речи (звук, морфема, слово, словосочетание,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Устно пересказывать прочитанный или прослушанный текст объёмом не менее 100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знание основных признаков текста (повествование) в практике его создания.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Восстанавливать деформированный текст, осуществлять корректировку восстановленного текста с использованием образца.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общее представление об особенностях разговорной речи, функциональных стилей, языка художественной литературы.</w:t>
      </w:r>
    </w:p>
    <w:p w:rsidR="007C7A69" w:rsidRPr="007C7A69" w:rsidRDefault="007C7A69" w:rsidP="00B07E42">
      <w:pPr>
        <w:jc w:val="both"/>
        <w:rPr>
          <w:rFonts w:ascii="Times New Roman" w:hAnsi="Times New Roman" w:cs="Times New Roman"/>
          <w:sz w:val="24"/>
          <w:szCs w:val="24"/>
        </w:rPr>
      </w:pPr>
      <w:bookmarkStart w:id="8" w:name="_Hlk128600300"/>
      <w:bookmarkEnd w:id="8"/>
      <w:r w:rsidRPr="007C7A69">
        <w:rPr>
          <w:rFonts w:ascii="Times New Roman" w:hAnsi="Times New Roman" w:cs="Times New Roman"/>
          <w:sz w:val="24"/>
          <w:szCs w:val="24"/>
        </w:rPr>
        <w:t>19.11.4.5. Система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19.11.4.6. Фонетика. Графика. Орфоэпия.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звуки; понимать различие между звуком и буквой, характеризовать систему звуков.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фонетический анализ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по фонетике, графике и орфоэпии в практике произношения и правописания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19.11.4.7.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Оперировать понятием «орфограмма» и различать буквенные и небуквенные орфограммы при проведении орфографического анализа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изученные орфограммы.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по орфографии в практике правописания (в том числе применять знание о правописании разделительных ъ и 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19.11.4.8. Лексикология.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однозначные и многозначные слова, различать прямое и переносное значения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синонимы, антонимы, омонимы; различать многозначные слова и омонимы, правильно употреблять слова-паронимы.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тематические группы слов, родовые и видовые понятия.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лексический анализ слов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Пользоваться лексическими словарями (толковым словарём, словарями синонимов, антонимов, омонимов, паронимов).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19.11.4.9. Морфемика.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морфему как минимальную значимую единицу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морфемы в слове (корень, приставку, суффикс, окончание), выделять основу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чередование звуков в морфемах (в том числе чередование гласных с нулём звука).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морфемный анализ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орфографический анализ слов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Уместно использовать слова с суффиксами оценки в собственной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19.11.4.10.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имена существительные, имена прилагательные,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имён существительных, частичный морфологический анализ имён прилагательных, глаголов.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орфографический анализ имён существительных, имён прилагательных, глаголов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по морфологии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19.11.4.11. Имя существительное.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лексико-грамматические разряды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типы склонения имён существительных, выявлять разносклоняемые и несклоняемые имена существительные.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Соблюдать правила правописания имён существительных: безударных окончаний, о – е (ё) после шипящих и ц в суффиксах и окончаниях, суффиксов -чик- – -щик-, -ек- – -ик- (-чик-), корней с чередованием а (о): -лаг- – -лож-; -раст- – -ращ- – рос-, -гар- – -гор-, -зар- – -зор-, -клан- – -клон-, </w:t>
      </w:r>
      <w:r w:rsidRPr="007C7A69">
        <w:rPr>
          <w:rFonts w:ascii="Times New Roman" w:hAnsi="Times New Roman" w:cs="Times New Roman"/>
          <w:sz w:val="24"/>
          <w:szCs w:val="24"/>
        </w:rPr>
        <w:lastRenderedPageBreak/>
        <w:t>-скак- – -скоч-, употребления (неупотребления) ь на конце имён существительных после шипящих; слитное и раздельное написание не с именами существительными; правописание собственных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19.11.4.12. Имя прилагательное.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частичный морфологический анализ имён прилагательных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словоизменения, произношения имён прилагательных, постановки в них ударения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Соблюдать правила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правила слитного и раздельного написания не с именами прилагательными.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19.11.4.13. Глагол.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глаголы совершенного и несовершенного вида, возвратные и невозвратные.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спряжение глагола, спрягать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частичный морфологический анализ глаголов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словоизменения глаголов, постановки ударения в глагольных формах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19.11.4.14. Синтаксис.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w:t>
      </w:r>
      <w:r w:rsidRPr="007C7A69">
        <w:rPr>
          <w:rFonts w:ascii="Times New Roman" w:hAnsi="Times New Roman" w:cs="Times New Roman"/>
          <w:sz w:val="24"/>
          <w:szCs w:val="24"/>
        </w:rPr>
        <w:lastRenderedPageBreak/>
        <w:t>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при письме диалог.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пунктуационный анализ предложения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 К концу обучения в 6 классе обучающийся получит следующие предметные результаты по отдельным темам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русском литературном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диалоге (побуждение к действию, обмен мнениями) объёмом не менее 4 реплик.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Устно пересказывать прочитанный или прослушанный текст объёмом не менее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Редактировать собственные тексты с использованием знаний норм современного русского литературного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знания об официально-деловом и научном стиле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19.11.5.5. Система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19.11.5.6. Лексикология. Культура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в тексте фразеологизмы, определять их значения; характеризовать ситуацию употребления фразеологизма.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19.11.5.7. Словообразование.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формообразующие и словообразующие морфемы в слове; выделять производящую основу.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правописания сложных и сложносокращённых слов, правила правописания корня -кас- – -кос- с чередованием а (о), гласных в приставках пре- и при-.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19.11.5.8.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словообразования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слитного и дефисного написания пол- и полу- со словами.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произношения, постановки ударения (в рамках изученного), словоизменения имён существительных.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качественные, относительные и притяжательные имена прилагательные, степени сравнения качественных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Соблюдать нормы словообразования имён прилагательных, нормы произношения имён прилагательных, нормы ударения (в рамках изученного); соблюдать правила правописания н и </w:t>
      </w:r>
      <w:r w:rsidRPr="007C7A69">
        <w:rPr>
          <w:rFonts w:ascii="Times New Roman" w:hAnsi="Times New Roman" w:cs="Times New Roman"/>
          <w:sz w:val="24"/>
          <w:szCs w:val="24"/>
        </w:rPr>
        <w:lastRenderedPageBreak/>
        <w:t>нн в именах прилагательных, суффиксов -к- и -ск- имён прилагательных, сложных имён прилагательных.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употреблять собирательные имена числительные, соблюдать правила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правила правописания местоимений с не и ни, слитного, раздельного и дефисного написания местоимений.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правописания ь в формах глагола повелительного наклонения.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фонетический анализ слов; использовать знания по фонетике и графике в практике произношения и правописания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 К концу обучения в 7 классе обучающийся получит следующие предметные результаты по отдельным темам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языке как развивающемся явлении. Осознавать взаимосвязь языка, культуры и истории народа (приводить примеры).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w:t>
      </w:r>
      <w:r w:rsidRPr="007C7A69">
        <w:rPr>
          <w:rFonts w:ascii="Times New Roman" w:hAnsi="Times New Roman" w:cs="Times New Roman"/>
          <w:sz w:val="24"/>
          <w:szCs w:val="24"/>
        </w:rPr>
        <w:lastRenderedPageBreak/>
        <w:t>популярной литературы (монолог-описание, монолог-рассуждение, монолог-повествование), выступать с научным сообщением.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объёмом не менее 5 реплик.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диалога: диалог – запрос информации, диалог – сообщение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Устно пересказывать прослушанный или прочитанный текст объёмом не менее 120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смысловой анализ текста, его композиционных особенностей, определять количество микротем и абзацев.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лексические и грамматические средства связи предложений и частей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w:t>
      </w:r>
      <w:r w:rsidRPr="007C7A69">
        <w:rPr>
          <w:rFonts w:ascii="Times New Roman" w:hAnsi="Times New Roman" w:cs="Times New Roman"/>
          <w:sz w:val="24"/>
          <w:szCs w:val="24"/>
        </w:rPr>
        <w:lastRenderedPageBreak/>
        <w:t>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сообщение на заданную тему в виде презентации.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содержание научно-учебного текста в виде таблицы, схемы; представлять содержание таблицы, схемы в виде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публицистического стиля в жанре репортажа, заметки, интервью; оформлять деловые бумаги (инструкция).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нормами построения текстов публицистического стиля.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знания о функциональных разновидностях языка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19.11.6.5. Система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изученные орфограммы; проводить орфографический анализ слов, применять знания по орфографии в практике правописания.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по морфемике и словообразованию при выполнении языкового анализа различных видов и в практике правописания.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грамматические словари и справочники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19.11.6.6. Морфология. Культура речи. Орфография.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19.11.6.7. Причастие.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орфографический анализ причастий,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словосочетания с причастием в роли зависимого слова, конструировать причастные обороты.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Уместно использовать причастия в речи, различать созвучные причастия и имена прилагательные (висящий ‒ висячий, горящий ‒ горячий). 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расставлять знаки препинания в предложениях с причастным оборотом.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и пунктуационный анализ предложений с причастным оборотом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19.11.6.8. Деепричастие.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деепричастие как особую форму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признаки глагола и наречия в деепричастии, синтаксическую функцию деепричастия.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деепричастия совершенного и несовершенного вида.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орфографический анализ деепричастий,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Конструировать деепричастный оборот, определять роль деепричастия в предложении.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Уместно использовать деепричастия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ставить ударение в деепричастиях.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правила написания гласных в суффиксах деепричастий, правила слитного и раздельного написания не с деепричастиями.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строить предложения с одиночными деепричастиями и деепричастными оборотами.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расставлять знаки препинания в предложениях с одиночным деепричастием и деепричастным оборотом.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синтаксический и пунктуационный анализ предложений с одиночным деепричастием и деепричастным оборотом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19.11.6.9. Наречие.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орфографический анализ наречий (в рамках изученного),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образования степеней сравнения наречий, произношения наречий, постановки в них ударения.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19.11.6.10. Слова категории состояния.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19.11.6.11. Служебные части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Давать общую характеристику служебных частей речи, объяснять их отличия от самостоятельных частей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19.11.6.12. Предлог.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предлог как служебную часть речи, различать производные и непроизводные предлоги, простые и составные предлоги.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нормы употребления имён существительных и местоимений с предлогами, предлогов из – с, в – на в составе словосочетаний, правила правописания производных предлогов.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предлогов, применять это умение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19.11.6.13. Союз.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сложных союзных предложениях, постановки знаков препинания в предложениях с союзом 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союзов,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19.11.6.14. Частица.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Употреблять частицы в речи в соответствии с их значением и стилистической окраской; соблюдать правила правописания частиц.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частиц,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19.11.6.15. Междометия и звукоподражательные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морфологический анализ междометий, применять это умение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пунктуационные правила оформления предложений с междометиями.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грамматические омонимы.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 К концу обучения в 8 классе обучающийся получит следующие предметные результаты по отдельным темам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русском языке как одном из славянских языков.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диалоге на лингвистические темы (в рамках изученного) и темы на основе жизненных наблюдений (объём не менее 6 реплик).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Устно пересказывать прочитанный или прослушанный текст объёмом не менее 140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Осуществлять выбор языковых средств для создания высказывания в соответствии с целью, темой и коммуникативным замыслом.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сообщение на заданную тему в виде презентации.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19.11.7.5. Система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19.11.7.6. Cинтаксис.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синтаксисе как разделе лингвистики, распознавать словосочетание и предложение как единицы синтаксиса.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функции знаков препинания.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19.11.7.7. Словосочетание.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нормы построения словосочетаний.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19.11.7.8.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 меньшинство, количественными сочетаниями, применять правила постановки тире между подлежащим и сказуемым.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w:t>
      </w:r>
      <w:r w:rsidRPr="007C7A69">
        <w:rPr>
          <w:rFonts w:ascii="Times New Roman" w:hAnsi="Times New Roman" w:cs="Times New Roman"/>
          <w:sz w:val="24"/>
          <w:szCs w:val="24"/>
        </w:rPr>
        <w:lastRenderedPageBreak/>
        <w:t>слова при однородных членах, понимать особенности употребления в речи сочетаний однородных членов разных типов.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нормы построения предложений с однородными членами, связанными двойными союзами не только… но и, как… так 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правила постановки знаков препинания в предложениях с однородными членами, связанными попарно, с помощью повторяющихся союзов (и... и, или... или, либo... либo, ни... ни, тo... тo); правила постановки знаков препинания в предложениях с обобщающим словом при однородных членах.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Различать виды обособленных членов предложения, применять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сложные предложения, конструкции с чужой речью (в рамках изученного).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 К концу обучения в 9 классе обучающийся получит следующие предметные результаты по отдельным темам программы по русскому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19.11.8.1. Общие сведения о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19.11.8.2. Язык и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w:t>
      </w:r>
      <w:r w:rsidRPr="007C7A69">
        <w:rPr>
          <w:rFonts w:ascii="Times New Roman" w:hAnsi="Times New Roman" w:cs="Times New Roman"/>
          <w:sz w:val="24"/>
          <w:szCs w:val="24"/>
        </w:rPr>
        <w:lastRenderedPageBreak/>
        <w:t>популярной литературы: монолог-сообщение, монолог-описание, монолог-рассуждение, монолог-повествование; выступать с научным сообщением.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чтения: просмотровым, ознакомительным, изучающим, поисковым.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Устно пересказывать прочитанный или прослушанный текст объёмом не менее 150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выбор языковых средств для создания высказывания в соответствии с целью, темой и коммуникативным замыслом.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19.11.8.3.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текст: определять тему и главную мысль текста, подбирать заголовок, отражающий тему или главную мысль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принадлежность текста к функционально-смысловому типу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в тексте типовые фрагменты – описание, повествование, рассуждение-доказательство, оценочные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содержание текста по заголовку, ключевым словам, зачину или концовке.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отличительные признаки текстов разных жанров.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высказывание на основе текста: выражать своё отношение к прочитанному или прослушанному в устной и письменной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19.11.8.4. Функциональные разновидности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19.11.8.5. Система языка. Синтаксис. Культура речи.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19.11.8.6. Сложносочинённое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основные средства синтаксической связи между частями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сложные предложения с разными видами связи, бессоюзные и союзные предложения (сложносочинённые и сложноподчинённые).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особенности употребления сложносочинённых предложений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основные нормы построения сложносочинённого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синтаксический и пунктуационный анализ сложносочинённых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правила постановки знаков препинания в сложносочинённых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19.11.8.7. Сложноподчинённое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подчинительные союзы и союзные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однородное, неоднородное и последовательное подчинение придаточных частей.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основные нормы построения сложноподчинённого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особенности употребления сложноподчинённых предложений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и пунктуационный анализ сложноподчинённых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нормы построения сложноподчинённых предложений и правила постановки знаков препинания в них.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19.11.8.8. Бессоюзное сложное предложение.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Соблюдать основные грамматические нормы построения бессоюзного сложного предложения.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особенности употребления бессоюзных сложных предложений в речи.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и пунктуационный анализ бессоюзных сложных предложений.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19.11.8.9. Сложные предложения с разными видами союзной и бессоюзной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типы сложных предложений с разными видами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основные нормы построения сложных предложений с разными видами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Употреблять сложные предложения с разными видами связи 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синтаксический и пунктуационный анализ сложных предложений с разными видами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правила постановки знаков препинания в сложных предложениях с разными видами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19.11.8.10. Прямая и косвенная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прямую и косвенную речь; выявлять синонимию предложений с прямой и косвенной речью.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Цитировать и применять разные способы включения цитат в высказывание.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основные нормы построения предложений с прямой и косвенной речью, при цитировании.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правила постановки знаков препинания в предложениях с прямой и косвенной речью, при цитировании.</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20. Федеральная рабочая программа по учебному предмету «Литература».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20.1. Федеральная рабочая программа по учебному предмету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 Пояснительная записка.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20.2.2. Программа по литературе позволит учителю: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w:t>
      </w:r>
      <w:r w:rsidRPr="007C7A69">
        <w:rPr>
          <w:rFonts w:ascii="Times New Roman" w:hAnsi="Times New Roman" w:cs="Times New Roman"/>
          <w:sz w:val="24"/>
          <w:szCs w:val="24"/>
        </w:rPr>
        <w:lastRenderedPageBreak/>
        <w:t xml:space="preserve">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20.2.10. Достижение целей изучения литературы возможно при решении учебных задач, которые постепенно усложняются от 5 к 9 классу.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 Содержание обучения в 5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20.3.1. Мифология.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Мифы народов России и мира.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20.3.2. Фольклор.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Малые жанры: пословицы, поговорки, загадки. Сказки народов России и народов мира (не менее трех).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20.3.3. Литература первой половины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Пушкин. Стихотворения «Зимнее утро», «Зимний вечер», «Няне» и другие по выбору. «Сказка о мертвой царевне и о семи богатырях».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М.Ю. Лермонтов. Стихотворение «Бородино».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Н.В. Гоголь. Повесть «Ночь перед Рождеством» из сборника «Вечера на хуторе близ Диканьки».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20.3.4. Литература второй половины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 Тургенев. Рассказ «Муму».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Н.А. Некрасов. Стихотворения «Крестьянские дети», «Школьник».   Поэма «Мороз, Красный нос» (фрагмент).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Л.Н. Толстой. Рассказ «Кавказский пленник».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20.3.5. Литература XIX – XX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Стихотворения отечественных поэтов XIX – XX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Юмористические рассказы отечественных писателей XIX – XX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А.П. Чехов (два рассказа по выбору). Например, «Лошадиная фамилия», «Мальчики», «Хирургия»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М.М. Зощенко (два рассказа по выбору). Например, «Галоша», «Леля и Минька», «Елка», «Золотые слова», «Встреча»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отечественной литературы о природе и животных (не менее двух). А.И. Куприн, М.М. Пришвин, К.Г. Паустовский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А.П. Платонов. Рассказы (один по выбору). Например, «Корова», «Никита»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В.П. Астафьев. Рассказ «Васюткино озеро».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20.3.6. Литература XX – начала XXI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20.3.7. Литература народов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Стихотворения (одно по выбору). Р.Г. Гамзатов «Песня соловья»; М. Карим «Эту песню мать мне пела».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20.3.8. Зарубежная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Г.Х. Андерсен. Сказки (одна по выбору). Например, «Снежная королева», «Соловей»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Зарубежная приключенческая проза (два произведения по выбору). Например, Р. Стивенсон «Остров сокровищ», «Черная стрела»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 Содержание обучения в 6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20.4.1. Античная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Гомер. Поэмы. «Илиада», «Одиссея» (фрагменты).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20.4.2. Фольклор.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Русские былины (не менее двух). Например, «Илья Муромец и Соловей-разбойник», «Садко»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20.4.3. Древнерусская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20.4.4. Литература первой половины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Пушкин. Стихотворения (не менее трех). Например, «Песнь о вещем Олеге», «Зимняя дорога», «Узник», «Туча» и другие. Роман «Дубровский».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М.Ю. Лермонтов. Стихотворения (не менее трех). Например, «Три пальмы», «Листок», «Утес»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А.В. Кольцов. Стихотворения (не менее двух). Например, «Косарь», «Соловей»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20.4.5. Литература второй половины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Ф.И. Тютчев. Стихотворения (не менее двух). Например, «Есть в осени первоначальной...», «С поляны коршун поднялся...»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А.А. Фет. Стихотворения (не менее двух). Например, «Учись у них – у дуба, у березы...», «Я пришел к тебе с приветом...»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 Тургенев. Рассказ «Бежин луг».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Н.С. Лесков. Сказ «Левша».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Л.Н. Толстой. Повесть «Детство» (главы).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А.П. Чехов. Рассказы (три по выбору). Например, «Толстый и тонкий», «Хамелеон», «Смерть чиновника»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А.И. Куприн. Рассказ «Чудесный доктор».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20.4.6. Литература XX – начала XXI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Стихотворения отечественных поэтов начала XX века (не менее двух). Например, стихотворения С.А. Есенина, В.В. Маяковского, А.А. Блока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Стихотворения отечественных поэтов XX века (не менее четырех стихотворений двух поэтов). Например, стихотворения О.Ф. Берггольц, В.С. Высоцкого, Ю.П. Мориц, Д.С. Самойлова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В.Г. Распутин. Рассказ «Уроки французского».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современных отечественных писателей-фантастов. Например, К. Булычев «Сто лет тому вперед»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20.4.7. Литература народов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20.4.8. Зарубежная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 Дефо «Робинзон Крузо» (главы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 Свифт «Путешествия Гулливера» (главы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20.5. Содержание обучения в 7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20.5.1. Древнерусская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Древнерусские повести (одна повесть по выбору). Например, «Поучение» Владимира Мономаха (в сокращении)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20.5.2. Литература первой половины XIX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Н.В. Гоголь. Повесть «Тарас Бульба».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20.5.3. Литература второй половины XIX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Л.Н. Толстой. Рассказ «После бала».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 Некрасов. Стихотворения (не менее двух). Например, «Размышления   у парадного подъезда», «Железная дорога»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Поэзия второй половины XIX века. Ф.И. Тютчев, А.А. Фет, А.К. Толстой и другие (не менее двух стихотворений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20.5.4. Литература конца XIX – начала XX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А.П. Чехов. Рассказы (один по выбору). Например, «Тоска», «Злоумышленник»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 Горький. Ранние рассказы (одно произведение по выбору). Например, «Старуха Изергиль» (легенда о Данко), «Челкаш»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20.5.5. Литература первой половины XX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Грин. Повести и рассказы (одно произведение по выбору). Например, «Алые паруса», «Зеленая лампа»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М.А. Шолохов «Донские рассказы» (один по выбору). Например, «Родинка», «Чужая кровь»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А.П. Платонов. Рассказы (один по выбору). Например, «Юшка», «Неизвестный цветок»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20.5.6. Литература второй половины XX – начала XXI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В.М. Шукшин. Рассказы (один по выбору). Например, «Чудик», «Стенька Разин», «Критики»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Стихотворения отечественных поэтов второй половины XX – начала XXI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20.5.7. Зарубежная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 Сервантес. Роман «Хитроумный идальго Дон Кихот Ламанчский» (главы).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 Экзюпери. Повесть-сказка «Маленький принц».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 Содержание обучения в 8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20.6.1. Древнерусская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Житийная литература (одно произведение по выбору). «Житие Сергия Радонежского», «Житие протопопа Аввакума, им самим написанное».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20.6.2. Литература XVIII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Д.И. Фонвизин. Комедия «Недоросль».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20.6.3. Литература первой половины XIX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Н.В. Гоголь. Повесть «Шинель». Комедия «Ревизор».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20.6.4. Литература второй половины XIX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 Тургенев. Повести (одна по выбору). Например, «Ася», «Первая любовь»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Ф.М. Достоевский «Бедные люди», «Белые ночи» (одно произведение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Л.Н. Толстой. Повести и рассказы (одно произведение по выбору). Например, «Отрочество» (главы)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20.6.5. Литература первой половины XX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Поэзия первой половины XX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М.А. Булгаков (одна повесть по выбору). Например, «Собачье сердце»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20.6.6. Литература второй половины XX – начала XXI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А.Т. Твардовский. Поэма «Василий Теркин» (главы «Переправа», «Гармонь», «Два солдата», «Поединок»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А.Н. Толстой. Рассказ «Русский характер».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М.А. Шолохов. Рассказ «Судьба человека».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А.И. Солженицын. Рассказ «Матренин двор».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Поэзия второй половины XX – начала XXI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20.6.7. Зарубежная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Ж.-Б. Мольер. Комедия «Мещанин во дворянстве» (фрагменты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20.7. Содержание обучения в 9 классе.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20.7.1. Древнерусская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«Слово о полку Игореве».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20.7.2. Литература XVIII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Г.Р. Державин. Стихотворения (два по выбору). Например, «Властителям   и судиям», «Памятник»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Н.М. Карамзин. Повесть «Бедная 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20.7.3. Литература первой половины XIX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В.А. Жуковский. Баллады, элегии (две по выбору). Например, «Светлана», «Невыразимое», «Море»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Грибоедов. Комедия «Горе от ума».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w:t>
      </w:r>
      <w:r w:rsidRPr="007C7A69">
        <w:rPr>
          <w:rFonts w:ascii="Times New Roman" w:hAnsi="Times New Roman" w:cs="Times New Roman"/>
          <w:sz w:val="24"/>
          <w:szCs w:val="24"/>
        </w:rPr>
        <w:lastRenderedPageBreak/>
        <w:t xml:space="preserve">«Смерть Поэта», «Сон» («В полдневный жар в долине Дагестана...»), «Я жить хочу, хочу печали...»   и другие. Роман «Герой нашего времени».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Н.В. Гоголь. Поэма «Мертвые души».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20.7.4. Зарубежная литература.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Данте. «Божественная комедия» (не менее двух фрагментов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 Шекспир. Трагедия «Гамлет» (не менее двух фрагментов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 Гете. Трагедия «Фауст» (не менее двух фрагментов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 Байрон. Стихотворения (одно по выбору). Например, «Душа моя мрачна. Скорей, певец, скорей!..», «Прощание Наполеона» и другие. Поэма «Паломничество Чайльд-Гарольда» (один фрагмент по выбору).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Зарубежная проза первой половины XIX в. (одно произведение по выбору). Например, произведения Э. Гофмана, В. Гюго, В. Скотта 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 Планируемые результаты освоения программы по литературе   на уровне основного общего образования.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гражданского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патриотического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духовно-нравственного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эстетического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важности художественной литературы и культуры как средства коммуникации и самовыражения;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физического воспитания, формирования культуры здоровья   и эмоционального благополучия: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трудового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экологического воспитания: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ценности научного познания: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обеспечение адаптации обучающегося к изменяющимся условиям социальной и природной среды: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w:t>
      </w:r>
      <w:r w:rsidRPr="007C7A69">
        <w:rPr>
          <w:rFonts w:ascii="Times New Roman" w:hAnsi="Times New Roman" w:cs="Times New Roman"/>
          <w:sz w:val="24"/>
          <w:szCs w:val="24"/>
        </w:rPr>
        <w:lastRenderedPageBreak/>
        <w:t xml:space="preserve">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дефицит информации, данных, необходимых для решения поставленной учебной задачи;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использовать вопросы как исследовательский инструмент познания   в литературном образовании;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формировать гипотезу об истинности собственных суждений и суждений других людей, аргументировать свою позицию, мнение;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на применимость и достоверность информацию, полученную в ходе исследования (эксперимента);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20.8.3.3. У обучающегося будут сформированы умения работать   с информацией как часть познавательных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эффективно запоминать и систематизировать эту информацию.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20.8.3.4. У обучающегося будут сформированы умения общения как часть коммуникативных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публично представлять результаты выполненного опыта (литературоведческого эксперимента, исследования, проекта);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20.8.3.5. У обучающегося будут сформированы умения самоорганизации как части регулятивных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проблемы для решения в учебных и жизненных ситуациях, анализируя ситуации, изображенные в художественной литературе;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ориентироваться в различных подходах принятия решений (индивидуальное, принятие решения в группе, принятие решений группой);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владеть способами самоконтроля, самомотивации и рефлексии в литературном образовании;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развивать способность различать и называть собственные эмоции, управлять ими и эмоциями других;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20.8.3.7. У обучающегося будут сформированы умения совместной деятельности: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20.8.4. Предметные результаты освоения программы по литературе на уровне основного общего образования должны обеспечивать: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w:t>
      </w:r>
      <w:r w:rsidRPr="007C7A69">
        <w:rPr>
          <w:rFonts w:ascii="Times New Roman" w:hAnsi="Times New Roman" w:cs="Times New Roman"/>
          <w:sz w:val="24"/>
          <w:szCs w:val="24"/>
        </w:rPr>
        <w:lastRenderedPageBreak/>
        <w:t xml:space="preserve">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w:t>
      </w:r>
      <w:r w:rsidRPr="007C7A69">
        <w:rPr>
          <w:rFonts w:ascii="Times New Roman" w:hAnsi="Times New Roman" w:cs="Times New Roman"/>
          <w:sz w:val="24"/>
          <w:szCs w:val="24"/>
        </w:rPr>
        <w:lastRenderedPageBreak/>
        <w:t xml:space="preserve">писателей: Ф.М. Достоевского, И.С. Тургенева, Л.Н. Толстого, Н.С. Лескова; рассказы А.П. Чехова; 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20.8.5. Предметные результаты изучения литературы. К концу обучения   в 5 классе обучающийся научится: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владеть элементарными умениями воспринимать, анализировать, интерпретировать и оценивать прочитанные произведения: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w:t>
      </w:r>
      <w:r w:rsidRPr="007C7A69">
        <w:rPr>
          <w:rFonts w:ascii="Times New Roman" w:hAnsi="Times New Roman" w:cs="Times New Roman"/>
          <w:sz w:val="24"/>
          <w:szCs w:val="24"/>
        </w:rPr>
        <w:lastRenderedPageBreak/>
        <w:t xml:space="preserve">(персонаж),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сопоставлять темы и сюжеты произведений, образы персонажей;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владеть начальными умениями интерпретации и оценки текстуально изученных произведений фольклора и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20.8.6. Предметные результаты изучения литературы. К концу обучения   в 6 классе обучающийся научится: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w:t>
      </w:r>
      <w:r w:rsidRPr="007C7A69">
        <w:rPr>
          <w:rFonts w:ascii="Times New Roman" w:hAnsi="Times New Roman" w:cs="Times New Roman"/>
          <w:sz w:val="24"/>
          <w:szCs w:val="24"/>
        </w:rPr>
        <w:lastRenderedPageBreak/>
        <w:t xml:space="preserve">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выделять в произведениях элементы художественной формы   и обнаруживать связи между ними;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участвовать в беседе и диалоге о прочитанном произведении, давать аргументированную оценку прочитанному;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20.8.7. Предметные результаты изучения литературы. К концу обучения   в 7 классе обучающийся научится: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выделять в произведениях элементы художественной формы и обнаруживать связи между ними;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20.8.8. Предметные результаты изучения литературы. К концу обучения   в 8 классе обучающийся научится: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20.8.9. Предметные результаты изучения литературы. К концу обучения   в 9 классе обучающийся научится: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w:t>
      </w:r>
      <w:r w:rsidRPr="007C7A69">
        <w:rPr>
          <w:rFonts w:ascii="Times New Roman" w:hAnsi="Times New Roman" w:cs="Times New Roman"/>
          <w:sz w:val="24"/>
          <w:szCs w:val="24"/>
        </w:rPr>
        <w:lastRenderedPageBreak/>
        <w:t xml:space="preserve">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 Федеральная рабочая программа по учебному предмету «Иностранный (английский) язык».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136.1. Федеральная рабочая программа по учебному предмету «Иностранный (английский) язык»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136.2.2.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136.2.3.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136.2.5.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136.2.6. Целью иноязычного образования является формирование коммуникативной компетенции обучающихся в единстве таких её составляющих, как: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свою страну, её культуру в условиях межкультурного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136.2.8.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136.2.9.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136.2.10.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 Содержание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 Коммуникативные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Моя семья. Мои друзья. Семейные праздники: день рождения, Новый год.</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Внешность и характер человека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Досуг и увлечения (хобби) современного подростка (чтение, кино, 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режим труда и отдыха, здоровое 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Покупки: одежда, обувь и продукты 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Школа, школьная жизнь, школьная форма, изучаемые предметы. 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Каникулы в различное время года. Виды отдыха.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дикие и домашние животные. Погода.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Родной город (село). Транспорт.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Выдающиеся люди родной страны и страны (стран) изучаемого языка: писатели, поэты.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136.3.1.1. Говорение.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136.3.1.1.1. Развитие коммуникативных умений диалогической речи на базе умений, сформированных на уровне начального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диалог-расспрос: сообщать фактическую информацию, отвечая на вопросы разных видов; запрашивать интересующую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диалога – до 5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136.3.1.1.2. Развитие коммуникативных умений монологической речи на базе умений, сформированных на уровне начального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изложение (пересказ) основного содержания прочитанного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краткое изложение результатов выполненной проектной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монологического высказывания – 5–6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136.3.1.2. Аудирование.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коммуникативных умений аудирования на базе умений, сформированных на уровне начального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Время звучания текста (текстов) для аудирования – до 1 минуты.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136.3.1.3. Смысловое чтение.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несплошных текстов (таблиц) и понимание представленной в них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(текстов) для чтения – 180–200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136.3.1.4. Письменная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письменной речи на базе умений, сформированных на уровне начального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написание коротких поздравлений с праздниками (с Новым годом, Рождеством, днём рождения);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136.3.2. Языковые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136.3.2.1. Фонетическая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для чтения вслух – до 90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136.3.2.2. Графика, орфография 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написание изученных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136.3.2.3. Лексическая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аффиксация: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существительных при помощи суффиксов -er/-or (teacher/visitor), -ist (scientist, tourist), -sion/-tion (discussion/invitation);</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прилагательных при помощи суффиксов -ful (wonderful), -ian/-an (Russian/American);</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наречий при помощи суффикса -ly (recently);</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прилагательных, имён существительных и наречий при помощи отрицательного префикса un (unhappy, unreality, unusually).</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136.3.2.4. Грамматическая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несколькими обстоятельствами, следующими в определённом порядке.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Вопросительные предложения (альтернативный и разделительный вопросы в Present/Past/Future Simple Tense).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с причастиями настоящего и прошедшего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136.3.3. Социокультурные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свой адрес на английском языке (в анкете, формуляре);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136.3.4. Компенсаторные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чтении и аудировании языковой, в том числе контекстуальной, догадки.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формулировании собственных высказываний, ключевых слов, плана.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 Содержание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 Коммуникативные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Взаимоотношения в семье и с друзьями. Семейные праздники.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Внешность и характер человека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Досуг и увлечения (хобби) современного подростка (чтение, кино, театр, 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режим труда и отдыха, фитнес, сбалансированное 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Покупки: одежда, обувь и продукты 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Каникулы в различное время года. Виды отдыха.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Путешествия по России и иностранным странам.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дикие и домашние животные. Климат, погода.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Жизнь в городе и сельской местности. Описание родного города (села). Транспорт.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Выдающиеся люди родной страны и страны (стран) изучаемого языка: писатели, поэты, учёные.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136.4.1.1. Говорение.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136.4.1.1.1. Развитие коммуникативных умений диалогической речи, а именно умений вести: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w:t>
      </w:r>
      <w:r w:rsidRPr="007C7A69">
        <w:rPr>
          <w:rFonts w:ascii="Times New Roman" w:hAnsi="Times New Roman" w:cs="Times New Roman"/>
          <w:sz w:val="24"/>
          <w:szCs w:val="24"/>
        </w:rPr>
        <w:lastRenderedPageBreak/>
        <w:t>ситуаций, ключевых слов и (или) иллюстраций, фотографий с соблюдением норм речевого этикета, принятых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Объём диалога – до 5 реплик со стороны каждого собеседника.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136.4.1.1.2. Развитие коммуникативных умений монологической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изложение (пересказ) основного содержания прочитанного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краткое изложение результатов выполненной проектной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монологического высказывания – 7–8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136.4.1.2. Аудирование.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Время звучания текста (текстов) для аудирования – до 1,5 минуты.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136.4.1.3. Смысловое чтение.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несплошных текстов (таблиц) и понимание представленной в них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(текстов) для чтения – 250–300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136.4.1.4. Письменная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англоговорящих странах;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небольшого письменного высказывания с использованием образца, плана, иллюстраций. Объём письменного высказывания – до 70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136.4.2. Языковые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136.4.2.1. Фонетическая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для чтения вслух – до 95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136.4.2.2. Графика, орфография 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написание изученных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136.4.2.3. Лексическая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аффиксация: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существительных при помощи суффикса -ing (reading);</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прилагательных при помощи суффиксов -al (typical), -ing (amazing), -less (useless), -ive (impressive).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Синонимы. Антонимы.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136.4.2.4. Грамматическая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Сложноподчинённые предложения с придаточными определительными с союзными словами who, which, that.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Сложноподчинённые предложения с придаточными времени с союзами for, since.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конструкциями as … as, not so … as.</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 типы вопросительных предложений (общий, специальный, альтернативный, разделительный вопросы) в Present/Past Continuous Tense.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Модальные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эквиваленты</w:t>
      </w:r>
      <w:r w:rsidRPr="007C7A69">
        <w:rPr>
          <w:rFonts w:ascii="Times New Roman" w:hAnsi="Times New Roman" w:cs="Times New Roman"/>
          <w:sz w:val="24"/>
          <w:szCs w:val="24"/>
          <w:lang w:val="en-US"/>
        </w:rPr>
        <w:t xml:space="preserve"> (can/be able to, must/have to, may, should, need).</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Слова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выражающие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количество</w:t>
      </w:r>
      <w:r w:rsidRPr="007C7A69">
        <w:rPr>
          <w:rFonts w:ascii="Times New Roman" w:hAnsi="Times New Roman" w:cs="Times New Roman"/>
          <w:sz w:val="24"/>
          <w:szCs w:val="24"/>
          <w:lang w:val="en-US"/>
        </w:rPr>
        <w:t xml:space="preserve"> (little/a little, few/a few).</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Числительные для обозначения дат и больших чисел (100–1000).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136.4.3. Социокультурные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свой адрес на английском языке (в анкете, формуляре);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рассказывать о выдающихся людях родной страны и страны (стран) изучаемого языка (учёных, писателях, поэтах).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136.4.4. Компенсаторные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чтении и аудировании языковой догадки, в том числе контекстуальной.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формулировании собственных высказываний, ключевых слов, плана.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 Коммуникативные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Взаимоотношения в семье и с друзьями. Семейные праздники. Обязанности по дому.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Внешность и характер человека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Досуг и увлечения (хобби) современного подростка (чтение, кино, театр, музей, спорт, музыка).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режим труда и отдыха, фитнес, сбалансированное 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Покупки: одежда, обувь и продукты 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Каникулы в различное время года. Виды отдыха. Путешествия по России и иностранным странам.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дикие и домашние животные. Климат, погода.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Жизнь в городе и сельской местности. Описание родного города (села). Транспорт.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Средства массовой информации (телевидение, журналы,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Выдающиеся люди родной страны и страны (стран) изучаемого языка: учёные, писатели, поэты, спортсмены.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136.5.1.1. Говорение.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136.5.1.1.1.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диалога – до 6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136.5.1.1.2. Развитие коммуникативных умений монологической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устных связных монологических высказываний с использованием основных коммуникативных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изложение (пересказ) основного содержания, прочитанного (прослушанного)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краткое изложение результатов выполненной проектной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монологического высказывания – 8–9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136.5.1.2. Аудирование.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Время звучания текста (текстов) для аудирования – до 1,5 минуты.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136.5.1.3. Смысловое чтение.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несплошных текстов (таблиц, диаграмм) и понимание представленной в них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(текстов) для чтения – до 350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136.5.1.4. Письменная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136.5.2. Языковые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136.5.2.1. Фонетическая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для чтения вслух – до 100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136.5.2.2. Графика, орфография 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написание изученных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136.5.2.3. Лексическая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w:t>
      </w:r>
      <w:r w:rsidRPr="007C7A69">
        <w:rPr>
          <w:rFonts w:ascii="Times New Roman" w:hAnsi="Times New Roman" w:cs="Times New Roman"/>
          <w:sz w:val="24"/>
          <w:szCs w:val="24"/>
        </w:rPr>
        <w:lastRenderedPageBreak/>
        <w:t>содержания речи, с соблюдением существующей в английском языке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аффиксация: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существительных при помощи префикса un (unreality) и при помощи суффиксов: -ment (development), -ness (darkness);</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прилагательных при помощи суффиксов -ly (friendly), -ous (famous), -y (busy);</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имён прилагательных и наречий при помощи префиксов in-/im- (informal, independently, impossible);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словосложение: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сложных прилагательных путём соединения основы прилагательного с основой существительного с добавлением суффикса -ed (blue-eyed).</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136.5.2.4. Грамматическая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со сложным дополнением (Complex Object). Условные предложения реального (Conditional 0, Conditional I)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Конструкция used to + инфинитив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наиболее употребительных формах страдательного залога (Present/Past Simple Passive).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Предлоги, употребляемые с глаголами в страдательном залоге.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Модальный глагол might.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совпадающие по форме с прилагательными (fast, high; early).</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Местоимения</w:t>
      </w:r>
      <w:r w:rsidRPr="007C7A69">
        <w:rPr>
          <w:rFonts w:ascii="Times New Roman" w:hAnsi="Times New Roman" w:cs="Times New Roman"/>
          <w:sz w:val="24"/>
          <w:szCs w:val="24"/>
          <w:lang w:val="en-US"/>
        </w:rPr>
        <w:t xml:space="preserve"> other/another, both, all, one.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Количественные числительные для обозначения больших чисел (до 1 000 000).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136.5.3. Социокультурные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свой адрес на английском языке (в анкете);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рассказывать о выдающихся людях родной страны и страны (стран) изучаемого языка (учёных, писателях, поэтах, спортсменах).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136.5.4. Компенсаторные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Переспрашивать, просить повторить, уточняя значение незнакомых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формулировании собственных высказываний, ключевых слов, плана.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 Коммуникативные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Взаимоотношения в семье и с друзьями.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Внешность и характер человека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Досуг и увлечения (хобби) современного подростка (чтение, кино, театр, музей, спорт, музыка).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Покупки: одежда, обувь и продукты питания. Карманные деньги.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отдыха в различное время года. Путешествия по России и иностранным странам.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флора и фауна. Проблемы экологии. Климат, погода. Стихийные бедствия.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Условия проживания в городской (сельской) местности. Транспорт.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Выдающиеся люди родной страны и страны (стран) изучаемого языка: учёные, писатели, поэты, художники, музыканты, спортсмены.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136.6.1.1. Говорение.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136.6.1.1.1. 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диалога – до 7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136.6.1.1.2. Развитие коммуникативных умений монологической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создание устных связных монологических высказываний с использованием основных коммуникативных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выражение и аргументирование своего мнения по отношению к услышанному (прочитанному);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изложение (пересказ) основного содержания, прочитанного (прослушанного)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составление рассказа по картинкам;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изложение результатов выполненной проектной работы.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монологического высказывания – 9–10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136.6.1.2. Аудирование.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Время звучания текста (текстов) для аудирования – до 2 минут.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136.6.1.3. Смысловое чтение.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(текстов) для чтения – 350–500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136.6.1.4. Письменная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плана (тезисов) устного или письменного сообщения;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136.6.2. Языковые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136.6.2.1. Фонетическая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для чтения вслух – до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136.6.2.2. Графика, орфография 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написание изученных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136.6.2.3. Лексическая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аффиксация: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имен существительных при помощи суффиксов: -ance/-ence (performance/residence), -ity (activity); -ship (friendship);</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имен прилагательных при помощи префикса inter- (international);</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имен прилагательных при помощи -ed и -ing (interested/interesting);</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конверсия: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имени существительного от неопределённой формы глагола (to walk – a walk);</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глагола от имени существительного (a present – to present);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имени существительного от прилагательного (rich – the rich);</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Различные средства связи в тексте для обеспечения его целостности (firstly, however, finally, at last, etc.).</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136.6.2.4. Грамматическая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Предложения</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со</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сложным</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дополнением</w:t>
      </w:r>
      <w:r w:rsidRPr="007C7A69">
        <w:rPr>
          <w:rFonts w:ascii="Times New Roman" w:hAnsi="Times New Roman" w:cs="Times New Roman"/>
          <w:sz w:val="24"/>
          <w:szCs w:val="24"/>
          <w:lang w:val="en-US"/>
        </w:rPr>
        <w:t xml:space="preserve"> (Complex Object) (I saw her cross/crossing the road.).</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 типы вопросительных предложений в Past Perfect Tense. Согласование времен в рамках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Согласование подлежащего, выраженного собирательным существительным (family, police) со сказуемым.</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глаголами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на</w:t>
      </w:r>
      <w:r w:rsidRPr="007C7A69">
        <w:rPr>
          <w:rFonts w:ascii="Times New Roman" w:hAnsi="Times New Roman" w:cs="Times New Roman"/>
          <w:sz w:val="24"/>
          <w:szCs w:val="24"/>
          <w:lang w:val="en-US"/>
        </w:rPr>
        <w:t xml:space="preserve"> -ing: to love/hate doing something.</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содержащие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w:t>
      </w:r>
      <w:r w:rsidRPr="007C7A69">
        <w:rPr>
          <w:rFonts w:ascii="Times New Roman" w:hAnsi="Times New Roman" w:cs="Times New Roman"/>
          <w:sz w:val="24"/>
          <w:szCs w:val="24"/>
        </w:rPr>
        <w:t>связки</w:t>
      </w:r>
      <w:r w:rsidRPr="007C7A69">
        <w:rPr>
          <w:rFonts w:ascii="Times New Roman" w:hAnsi="Times New Roman" w:cs="Times New Roman"/>
          <w:sz w:val="24"/>
          <w:szCs w:val="24"/>
          <w:lang w:val="en-US"/>
        </w:rPr>
        <w:t xml:space="preserve"> to be/to look/to feel/to seem.</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be/get used to + </w:t>
      </w:r>
      <w:r w:rsidRPr="007C7A69">
        <w:rPr>
          <w:rFonts w:ascii="Times New Roman" w:hAnsi="Times New Roman" w:cs="Times New Roman"/>
          <w:sz w:val="24"/>
          <w:szCs w:val="24"/>
        </w:rPr>
        <w:t>инфинитив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глагола</w:t>
      </w:r>
      <w:r w:rsidRPr="007C7A69">
        <w:rPr>
          <w:rFonts w:ascii="Times New Roman" w:hAnsi="Times New Roman" w:cs="Times New Roman"/>
          <w:sz w:val="24"/>
          <w:szCs w:val="24"/>
          <w:lang w:val="en-US"/>
        </w:rPr>
        <w:t xml:space="preserve">, be/get used to + </w:t>
      </w:r>
      <w:r w:rsidRPr="007C7A69">
        <w:rPr>
          <w:rFonts w:ascii="Times New Roman" w:hAnsi="Times New Roman" w:cs="Times New Roman"/>
          <w:sz w:val="24"/>
          <w:szCs w:val="24"/>
        </w:rPr>
        <w:t>инфинитив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w:t>
      </w:r>
      <w:r w:rsidRPr="007C7A69">
        <w:rPr>
          <w:rFonts w:ascii="Times New Roman" w:hAnsi="Times New Roman" w:cs="Times New Roman"/>
          <w:sz w:val="24"/>
          <w:szCs w:val="24"/>
          <w:lang w:val="en-US"/>
        </w:rPr>
        <w:t>, be/get used to doing something, be/get used to something.</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Конструкция</w:t>
      </w:r>
      <w:r w:rsidRPr="007C7A69">
        <w:rPr>
          <w:rFonts w:ascii="Times New Roman" w:hAnsi="Times New Roman" w:cs="Times New Roman"/>
          <w:sz w:val="24"/>
          <w:szCs w:val="24"/>
          <w:lang w:val="en-US"/>
        </w:rPr>
        <w:t xml:space="preserve"> both … and ….</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c </w:t>
      </w:r>
      <w:r w:rsidRPr="007C7A69">
        <w:rPr>
          <w:rFonts w:ascii="Times New Roman" w:hAnsi="Times New Roman" w:cs="Times New Roman"/>
          <w:sz w:val="24"/>
          <w:szCs w:val="24"/>
        </w:rPr>
        <w:t>глаголами</w:t>
      </w:r>
      <w:r w:rsidRPr="007C7A69">
        <w:rPr>
          <w:rFonts w:ascii="Times New Roman" w:hAnsi="Times New Roman" w:cs="Times New Roman"/>
          <w:sz w:val="24"/>
          <w:szCs w:val="24"/>
          <w:lang w:val="en-US"/>
        </w:rPr>
        <w:t xml:space="preserve"> to stop, to remember, to forget (</w:t>
      </w:r>
      <w:r w:rsidRPr="007C7A69">
        <w:rPr>
          <w:rFonts w:ascii="Times New Roman" w:hAnsi="Times New Roman" w:cs="Times New Roman"/>
          <w:sz w:val="24"/>
          <w:szCs w:val="24"/>
        </w:rPr>
        <w:t>разница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значении</w:t>
      </w:r>
      <w:r w:rsidRPr="007C7A69">
        <w:rPr>
          <w:rFonts w:ascii="Times New Roman" w:hAnsi="Times New Roman" w:cs="Times New Roman"/>
          <w:sz w:val="24"/>
          <w:szCs w:val="24"/>
          <w:lang w:val="en-US"/>
        </w:rPr>
        <w:t xml:space="preserve"> to stop doing smth </w:t>
      </w:r>
      <w:r w:rsidRPr="007C7A69">
        <w:rPr>
          <w:rFonts w:ascii="Times New Roman" w:hAnsi="Times New Roman" w:cs="Times New Roman"/>
          <w:sz w:val="24"/>
          <w:szCs w:val="24"/>
        </w:rPr>
        <w:t>и</w:t>
      </w:r>
      <w:r w:rsidRPr="007C7A69">
        <w:rPr>
          <w:rFonts w:ascii="Times New Roman" w:hAnsi="Times New Roman" w:cs="Times New Roman"/>
          <w:sz w:val="24"/>
          <w:szCs w:val="24"/>
          <w:lang w:val="en-US"/>
        </w:rPr>
        <w:t xml:space="preserve"> to stop to do smth).</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видо</w:t>
      </w:r>
      <w:r w:rsidRPr="007C7A69">
        <w:rPr>
          <w:rFonts w:ascii="Times New Roman" w:hAnsi="Times New Roman" w:cs="Times New Roman"/>
          <w:sz w:val="24"/>
          <w:szCs w:val="24"/>
          <w:lang w:val="en-US"/>
        </w:rPr>
        <w:t>-</w:t>
      </w:r>
      <w:r w:rsidRPr="007C7A69">
        <w:rPr>
          <w:rFonts w:ascii="Times New Roman" w:hAnsi="Times New Roman" w:cs="Times New Roman"/>
          <w:sz w:val="24"/>
          <w:szCs w:val="24"/>
        </w:rPr>
        <w:t>временных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формах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действительного</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залога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изъявительном</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наклонении</w:t>
      </w:r>
      <w:r w:rsidRPr="007C7A69">
        <w:rPr>
          <w:rFonts w:ascii="Times New Roman" w:hAnsi="Times New Roman" w:cs="Times New Roman"/>
          <w:sz w:val="24"/>
          <w:szCs w:val="24"/>
          <w:lang w:val="en-US"/>
        </w:rPr>
        <w:t xml:space="preserve"> (Past Perfect Tense, Present Perfect Continuous Tense, Future-in-the-Past).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Модальные глаголы в косвенной речи в настоящем и прошедшем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Неличные формы глагола (инфинитив, герундий, причастия настоящего и прошедшего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too – enough.</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Отрицательные местоимения no (и его производные nobody, nothing и другие), none.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136.6.3. Социокультурные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Соблюдение нормы вежливости в межкультурном общении.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 (культурные явления, события, достопримечательности);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136.6.4. Компенсаторные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Переспрашивать, просить повторить, уточняя значение незнакомых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формулировании собственных высказываний, ключевых слов, плана.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 Коммуникативные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Взаимоотношения в семье и с друзьями. Конфликты и их разрешение.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Внешность и характер человека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режим труда и отдыха, фитнес, сбалансированное питание. Посещение врача.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Покупки: одежда, обувь и продукты питания. Карманные деньги. Молодёжная мода.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отдыха в различное время года. Путешествия по России и иностранным странам. Транспорт.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флора и фауна. Проблемы экологии. Защита окружающей среды. Климат, погода. Стихийные бедствия.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Средства массовой информации (телевидение, радио, пресса,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136.7.1.2. Говорение.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136.7.1.2.2.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повествование (сообщение);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рассуждение;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выражение и краткое аргументирование своего мнения по отношению к услышанному (прочитанному);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составление рассказа по картинкам;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изложение результатов выполненной проектной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монологического высказывания – 10–12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136.7.1.3. Аудирование.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Языковая сложность текстов для аудирования должна соответствовать базовому уровню (А2 – допороговому уровню по общеевропейской шкале).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Время звучания текста (текстов) для аудирования – до 2 минут.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136.7.1.4. Смысловое чтение.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w:t>
      </w:r>
      <w:r w:rsidRPr="007C7A69">
        <w:rPr>
          <w:rFonts w:ascii="Times New Roman" w:hAnsi="Times New Roman" w:cs="Times New Roman"/>
          <w:sz w:val="24"/>
          <w:szCs w:val="24"/>
        </w:rPr>
        <w:lastRenderedPageBreak/>
        <w:t>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несплошных текстов (таблиц, диаграмм, схем) и понимание представленной в них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Языковая сложность текстов для чтения должна соответствовать базовому уровню (А2 – допороговому уровню по общеевропейской шкале).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(текстов) для чтения – 500–600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136.7.1.5. Письменная речь.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плана (тезисов) устного или письменного сообщения;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заполнение таблицы с краткой фиксацией содержания прочитанного (прослушанного)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преобразование таблицы, схемы в текстовый вариант представления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письменное представление результатов выполненной проектной работы (объём – 100–120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136.7.2. Языковые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136.7.2.1. Фонетическая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Выражение модального значения, чувства и эмоции.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Различение на слух британского и американского вариантов произношения в прослушанных текстах или услышанных высказываниях.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Тексты для чтения вслух: сообщение информационного характера, отрывок из статьи научно-популярного характера, рассказ, диалог (беседа).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текста для чтения вслух – до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136.7.2.2. Графика, орфография и пунктуация.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написание изученных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136.7.2.3. Лексическая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различных средств связи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способы словообразования: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аффиксация: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глаголов с помощью префиксов under-, over-, dis-, mis-;</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имён прилагательных с помощью суффиксов -able/-ible;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имён существительных с помощью отрицательных префиксов in-/im-;</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словосложение: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сложных существительных путём соединения основы числительного с основой существительного с добавлением суффикса -ed (eight-legged);</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сложных существительных путём соединения основ существительных с предлогом (father-in-law);</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настоящего времени (nice-looking);</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сложных прилагательных путём соединения основы прилагательного с основой причастия прошедшего времени (well-behaved);</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конверсия: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Различные средства связи в тексте для обеспечения его целостности (firstly, however, finally, at last, etc.).</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136.7.2.4. Грамматическая сторона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Предложения</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со</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сложным</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дополнением</w:t>
      </w:r>
      <w:r w:rsidRPr="007C7A69">
        <w:rPr>
          <w:rFonts w:ascii="Times New Roman" w:hAnsi="Times New Roman" w:cs="Times New Roman"/>
          <w:sz w:val="24"/>
          <w:szCs w:val="24"/>
          <w:lang w:val="en-US"/>
        </w:rPr>
        <w:t xml:space="preserve"> (Complex Object) (I want to have my hair cut.).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Условные предложения нереального характера (Conditional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Конструкции для выражения предпочтения I prefer …/I’d prefer …/I’d rather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Конструкция I wish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конструкцией either … or, neither … nor.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Порядок следования имён прилагательных (nice long blond hair).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136.7.3. Социокультурные знания и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w:t>
      </w:r>
      <w:r w:rsidRPr="007C7A69">
        <w:rPr>
          <w:rFonts w:ascii="Times New Roman" w:hAnsi="Times New Roman" w:cs="Times New Roman"/>
          <w:sz w:val="24"/>
          <w:szCs w:val="24"/>
        </w:rPr>
        <w:lastRenderedPageBreak/>
        <w:t>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элементарного представление о различных вариантах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Соблюдение норм вежливости в межкультурном общении.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писать свои имя и фамилию, а также имена и фамилии своих родственников и друзей на английском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свой адрес на английском языке (в анкете);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136.7.4. Компенсаторные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Переспрашивать, просить повторить, уточняя значение незнакомых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формулировании собственных высказываний, ключевых слов, плана.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 Планируемые результаты освоения программы по иностранному (английскому) языку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гражданского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активное участие в жизни семьи, организации, местного сообщества, родного края,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неприятие любых форм экстремизма, дискриминации;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понимание роли различных социальных институтов в жизни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о способах противодействия коррупции;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гуманитарной деятельности (волонтёрство, помощь людям, нуждающимся в ней);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патриотического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духовно-нравственного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моральные ценности и нормы в ситуациях нравственного выбора;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эстетического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художественной культуры как средства коммуникации и самовыражения;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стремление к самовыражению в разных видах искусства;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физического воспитания, формирования культуры здоровья и эмоционального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жизни;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соблюдение правил безопасности, в том числе навыков безопасного поведения в Интернет-среде;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принимать себя и других, не осуждая;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осознавать эмоциональное состояние себя и других, умение управлять собственным эмоциональным состоянием;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трудового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адаптироваться в профессиональной среде;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уважение к труду и результатам трудовой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экологического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своей роли как гражданина и потребителя в условиях взаимосвязи природной, технологической и социальной сред;</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практической деятельности экологической направленности;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ценности научного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языковой и читательской культурой как средством познания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адаптации обучающегося к изменяющимся условиям социальной и природной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обучающихся взаимодействовать в условиях неопределённости, открытость опыту и знаниям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анализировать и выявлять взаимосвязи природы, общества и экономики;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стрессовую ситуацию как вызов, требующий контрмер;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ситуацию стресса, корректировать принимаемые решения и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и оценивать риски и последствия, формировать опыт, находить позитивное в произошедшей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быть готовым действовать в отсутствие гарантий успеха.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объектов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основания для обобщения и сравнения, критерии проводимого анализа;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предлагать критерии для выявления закономерностей и противоречий;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данных, необходимых для решения поставленной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явлений и процессов;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оценивать на применимость и достоверность информацию, полученную в ходе исследования (эксперимента);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системой универсальных учебных познавательных действий обеспечивает сформированность когнитивных навыков у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136.8.3.4. У обучающегося будут сформированы умения общения как часть коммуникативных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выражать себя (свою точку зрения) в устных и письменных 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136.8.3.5. У обучающегося будут сформированы умения совместной деятельности как часть коммуникативных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обобщать мнения нескольких человек, проявлять готовность руководить, выполнять поручения, подчиняться;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136.8.3.6. У обучающегося будут сформированы умения самоорганизации как часть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жизненных и учебных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136.8.3.7. У обучающегося будут сформированы умения самоконтроля как часть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давать оценку ситуации и предлагать план её изменения;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136.8.3.8. У обучающегося будут сформированы умения эмоционального интеллекта как часть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называть и управлять собственными эмоциями и эмоциями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эмоций.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136.8.3.9. У обучающегося будут сформированы умения принимать себя и других как часть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 признавать своё право на ошибку и такое же право другого;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себя и других, не осуждая;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открытость себе и другим;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всё вокруг.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 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136.8.4.1. Предметные результаты освоения программы по иностранному (английскому) языку к концу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владеть основными видами речевой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орфографическими навыками: правильно писать изученные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изученные синонимы и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несколькими обстоятельствами, следующими в определённом порядке;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вопросительные предложения (альтернативный и разделительный вопросы в Present/Past/Future Simple Tense);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во множественном числе, в том числе имена существительные, имеющие форму только множественного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имена существительные с причастиями настоящего и прошедшего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в положительной, сравнительной и превосходной степенях, образованные по правилу, и исключения;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владеть социокультурными знаниями и умениями: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правильно оформлять адрес, писать фамилии и имена (свои, родственников и друзей) на английском языке (в анкете, формуляре);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обладать базовыми знаниями о социокультурном портрете родной страны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136.8.4.2. Предметные результаты освоения программы по иностранному (английскому) языку к концу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владеть основными видами речевой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орфографическими навыками: правильно писать изученные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изученные синонимы, антонимы и интернациональные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различные средства связи для обеспечения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сложноподчинённые предложения с придаточными определительными с союзными словами who, which, that;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сложноподчинённые предложения с придаточными времени с союзами for, since;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конструкциями as … as, not so … as;</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видовременных формах действительного залога в изъявительном наклонении в Present/Past Continuous Tense;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 типы вопросительных предложений (общий, специальный, альтернативный, разделительный вопросы) в Present/ Past Continuous Tense;</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модальные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эквиваленты</w:t>
      </w:r>
      <w:r w:rsidRPr="007C7A69">
        <w:rPr>
          <w:rFonts w:ascii="Times New Roman" w:hAnsi="Times New Roman" w:cs="Times New Roman"/>
          <w:sz w:val="24"/>
          <w:szCs w:val="24"/>
          <w:lang w:val="en-US"/>
        </w:rPr>
        <w:t xml:space="preserve"> (can/be able to, must/ have to, may, should, need);</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lang w:val="en-US"/>
        </w:rPr>
        <w:t>c</w:t>
      </w:r>
      <w:r w:rsidRPr="007C7A69">
        <w:rPr>
          <w:rFonts w:ascii="Times New Roman" w:hAnsi="Times New Roman" w:cs="Times New Roman"/>
          <w:sz w:val="24"/>
          <w:szCs w:val="24"/>
        </w:rPr>
        <w:t>лова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выражающие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количество</w:t>
      </w:r>
      <w:r w:rsidRPr="007C7A69">
        <w:rPr>
          <w:rFonts w:ascii="Times New Roman" w:hAnsi="Times New Roman" w:cs="Times New Roman"/>
          <w:sz w:val="24"/>
          <w:szCs w:val="24"/>
          <w:lang w:val="en-US"/>
        </w:rPr>
        <w:t xml:space="preserve"> (little/a little, few/a few);</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числительные для обозначения дат и больших чисел (100–1000);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владеть социокультурными знаниями и умениями: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обладать базовыми знаниями о социокультурном портрете родной страны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136.8.4.3. Предметные результаты освоения программы по иностранному (английскому) языку к концу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владеть основными видами речевой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w:t>
      </w:r>
      <w:r w:rsidRPr="007C7A69">
        <w:rPr>
          <w:rFonts w:ascii="Times New Roman" w:hAnsi="Times New Roman" w:cs="Times New Roman"/>
          <w:sz w:val="24"/>
          <w:szCs w:val="24"/>
        </w:rPr>
        <w:lastRenderedPageBreak/>
        <w:t>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орфографическими навыками: правильно писать изученные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со сложным дополнением (Complex Object);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условные предложения реального (Conditional 0, Conditional I)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конструкцией to be going to + инфинитив и формы Future Simple Tense и Present Continuous Tense для выражения будущего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конструкцию used to + инфинитив глагола;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глаголы в наиболее употребительных формах страдательного залога (Present/Past Simple Passive);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предлоги, употребляемые с глаголами в страдательном залоге;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модальный глагол might;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совпадающие по форме с прилагательными (fast, high; early);</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местоимения</w:t>
      </w:r>
      <w:r w:rsidRPr="007C7A69">
        <w:rPr>
          <w:rFonts w:ascii="Times New Roman" w:hAnsi="Times New Roman" w:cs="Times New Roman"/>
          <w:sz w:val="24"/>
          <w:szCs w:val="24"/>
          <w:lang w:val="en-US"/>
        </w:rPr>
        <w:t xml:space="preserve"> other/another, both, all, one;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количественные числительные для обозначения больших чисел (до 1 000 000);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владеть социокультурными знаниями и умениями: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Россию и страну (страны) изучаемого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использовать иноязычные словари и справочники, в том числе информационно-справочные системы в электронной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136.8.4.4. Предметные результаты освоения программы по иностранному (английскому) языку к концу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владеть основными видами речевой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w:t>
      </w:r>
      <w:r w:rsidRPr="007C7A69">
        <w:rPr>
          <w:rFonts w:ascii="Times New Roman" w:hAnsi="Times New Roman" w:cs="Times New Roman"/>
          <w:sz w:val="24"/>
          <w:szCs w:val="24"/>
        </w:rPr>
        <w:lastRenderedPageBreak/>
        <w:t>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со сложным дополнением (Complex Object);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 типы вопросительных предложений в Past Perfect Tense;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согласование времён в рамках сложного предложения;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согласование подлежащего, выраженного собирательным существительным (family, police), со сказуемым;</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глаголами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на</w:t>
      </w:r>
      <w:r w:rsidRPr="007C7A69">
        <w:rPr>
          <w:rFonts w:ascii="Times New Roman" w:hAnsi="Times New Roman" w:cs="Times New Roman"/>
          <w:sz w:val="24"/>
          <w:szCs w:val="24"/>
          <w:lang w:val="en-US"/>
        </w:rPr>
        <w:t xml:space="preserve"> -ing: to love/hate doing something;</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содержащие</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w:t>
      </w:r>
      <w:r w:rsidRPr="007C7A69">
        <w:rPr>
          <w:rFonts w:ascii="Times New Roman" w:hAnsi="Times New Roman" w:cs="Times New Roman"/>
          <w:sz w:val="24"/>
          <w:szCs w:val="24"/>
        </w:rPr>
        <w:t>связки</w:t>
      </w:r>
      <w:r w:rsidRPr="007C7A69">
        <w:rPr>
          <w:rFonts w:ascii="Times New Roman" w:hAnsi="Times New Roman" w:cs="Times New Roman"/>
          <w:sz w:val="24"/>
          <w:szCs w:val="24"/>
          <w:lang w:val="en-US"/>
        </w:rPr>
        <w:t xml:space="preserve"> to be/to look/to feel/to seem;</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be/get used to do something; be/get used doing something;</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конструкцию</w:t>
      </w:r>
      <w:r w:rsidRPr="007C7A69">
        <w:rPr>
          <w:rFonts w:ascii="Times New Roman" w:hAnsi="Times New Roman" w:cs="Times New Roman"/>
          <w:sz w:val="24"/>
          <w:szCs w:val="24"/>
          <w:lang w:val="en-US"/>
        </w:rPr>
        <w:t xml:space="preserve"> both … and …;</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конструкции</w:t>
      </w:r>
      <w:r w:rsidRPr="007C7A69">
        <w:rPr>
          <w:rFonts w:ascii="Times New Roman" w:hAnsi="Times New Roman" w:cs="Times New Roman"/>
          <w:sz w:val="24"/>
          <w:szCs w:val="24"/>
          <w:lang w:val="en-US"/>
        </w:rPr>
        <w:t xml:space="preserve"> c </w:t>
      </w:r>
      <w:r w:rsidRPr="007C7A69">
        <w:rPr>
          <w:rFonts w:ascii="Times New Roman" w:hAnsi="Times New Roman" w:cs="Times New Roman"/>
          <w:sz w:val="24"/>
          <w:szCs w:val="24"/>
        </w:rPr>
        <w:t>глаголами</w:t>
      </w:r>
      <w:r w:rsidRPr="007C7A69">
        <w:rPr>
          <w:rFonts w:ascii="Times New Roman" w:hAnsi="Times New Roman" w:cs="Times New Roman"/>
          <w:sz w:val="24"/>
          <w:szCs w:val="24"/>
          <w:lang w:val="en-US"/>
        </w:rPr>
        <w:t xml:space="preserve"> to stop, to remember, to forget (</w:t>
      </w:r>
      <w:r w:rsidRPr="007C7A69">
        <w:rPr>
          <w:rFonts w:ascii="Times New Roman" w:hAnsi="Times New Roman" w:cs="Times New Roman"/>
          <w:sz w:val="24"/>
          <w:szCs w:val="24"/>
        </w:rPr>
        <w:t>разница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значении</w:t>
      </w:r>
      <w:r w:rsidRPr="007C7A69">
        <w:rPr>
          <w:rFonts w:ascii="Times New Roman" w:hAnsi="Times New Roman" w:cs="Times New Roman"/>
          <w:sz w:val="24"/>
          <w:szCs w:val="24"/>
          <w:lang w:val="en-US"/>
        </w:rPr>
        <w:t xml:space="preserve"> to stop doing smth </w:t>
      </w:r>
      <w:r w:rsidRPr="007C7A69">
        <w:rPr>
          <w:rFonts w:ascii="Times New Roman" w:hAnsi="Times New Roman" w:cs="Times New Roman"/>
          <w:sz w:val="24"/>
          <w:szCs w:val="24"/>
        </w:rPr>
        <w:t>и</w:t>
      </w:r>
      <w:r w:rsidRPr="007C7A69">
        <w:rPr>
          <w:rFonts w:ascii="Times New Roman" w:hAnsi="Times New Roman" w:cs="Times New Roman"/>
          <w:sz w:val="24"/>
          <w:szCs w:val="24"/>
          <w:lang w:val="en-US"/>
        </w:rPr>
        <w:t xml:space="preserve"> to stop to do smth);</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глаголы</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видовременных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формах</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действительного</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залога</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в</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изъявительном</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наклонении</w:t>
      </w:r>
      <w:r w:rsidRPr="007C7A69">
        <w:rPr>
          <w:rFonts w:ascii="Times New Roman" w:hAnsi="Times New Roman" w:cs="Times New Roman"/>
          <w:sz w:val="24"/>
          <w:szCs w:val="24"/>
          <w:lang w:val="en-US"/>
        </w:rPr>
        <w:t xml:space="preserve"> (Past Perfect Tense, Present Perfect Continuous Tense, Future-in-the-Past);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модальные глаголы в косвенной речи в настоящем и прошедшем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неличные формы глагола (инфинитив, герундий, причастия настоящего и прошедшего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наречия too – enough;</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отрицательные местоимения no (и его производные nobody, nothing, etc.), none;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владеть социокультурными знаниями и умениями: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оказывать помощь иностранным гостям в ситуациях повседневного общения (объяснить местонахождение объекта, сообщить возможный маршрут);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10) использовать иноязычные словари и справочники, в том числе информационно-справочные системы в электронной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11) достигать взаимопонимания в процессе устного и письменного общения с носителями иностранного языка, людьми другой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136.8.4.5. Предметные результаты освоения программы по иностранному (английскому) языку к концу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владеть основными видами речевой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w:t>
      </w:r>
      <w:r w:rsidRPr="007C7A69">
        <w:rPr>
          <w:rFonts w:ascii="Times New Roman" w:hAnsi="Times New Roman" w:cs="Times New Roman"/>
          <w:sz w:val="24"/>
          <w:szCs w:val="24"/>
        </w:rPr>
        <w:lastRenderedPageBreak/>
        <w:t>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орфографическими навыками: правильно писать изученные слова;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употреблять в устной и письменной речи:</w:t>
      </w:r>
    </w:p>
    <w:p w:rsidR="007C7A69" w:rsidRPr="007C7A69" w:rsidRDefault="007C7A69" w:rsidP="00B07E42">
      <w:pPr>
        <w:jc w:val="both"/>
        <w:rPr>
          <w:rFonts w:ascii="Times New Roman" w:hAnsi="Times New Roman" w:cs="Times New Roman"/>
          <w:sz w:val="24"/>
          <w:szCs w:val="24"/>
          <w:lang w:val="en-US"/>
        </w:rPr>
      </w:pPr>
      <w:r w:rsidRPr="007C7A69">
        <w:rPr>
          <w:rFonts w:ascii="Times New Roman" w:hAnsi="Times New Roman" w:cs="Times New Roman"/>
          <w:sz w:val="24"/>
          <w:szCs w:val="24"/>
        </w:rPr>
        <w:t>предложения</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со</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сложным</w:t>
      </w:r>
      <w:r w:rsidRPr="007C7A69">
        <w:rPr>
          <w:rFonts w:ascii="Times New Roman" w:hAnsi="Times New Roman" w:cs="Times New Roman"/>
          <w:sz w:val="24"/>
          <w:szCs w:val="24"/>
          <w:lang w:val="en-US"/>
        </w:rPr>
        <w:t xml:space="preserve"> </w:t>
      </w:r>
      <w:r w:rsidRPr="007C7A69">
        <w:rPr>
          <w:rFonts w:ascii="Times New Roman" w:hAnsi="Times New Roman" w:cs="Times New Roman"/>
          <w:sz w:val="24"/>
          <w:szCs w:val="24"/>
        </w:rPr>
        <w:t>дополнением</w:t>
      </w:r>
      <w:r w:rsidRPr="007C7A69">
        <w:rPr>
          <w:rFonts w:ascii="Times New Roman" w:hAnsi="Times New Roman" w:cs="Times New Roman"/>
          <w:sz w:val="24"/>
          <w:szCs w:val="24"/>
          <w:lang w:val="en-US"/>
        </w:rPr>
        <w:t xml:space="preserve"> (Complex Object) (I want to have my hair cut.);</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I wish;</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условные предложения нереального характера (Conditional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конструкцию для выражения предпочтения I prefer …/I’d prefer …/I’d rather…;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предложения с конструкцией either … or, neither … nor;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формы страдательного залога Present Perfect Passive;</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порядок следования имён прилагательных (nice long blond hair);</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владеть социокультурными знаниями и умениями: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выражать модальные значения, чувства и эмоции;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элементарные представления о различных вариантах английского языка;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использовать иноязычные словари и справочники, в том числе информационно-справочные системы в электронной форме;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10) достигать взаимопонимания в процессе устного и письменного общения с носителями иностранного языка, людьми другой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7C7A69" w:rsidRPr="007C7A69" w:rsidRDefault="007C7A69" w:rsidP="00B07E42">
      <w:pPr>
        <w:jc w:val="both"/>
        <w:rPr>
          <w:rFonts w:ascii="Times New Roman" w:hAnsi="Times New Roman" w:cs="Times New Roman"/>
          <w:sz w:val="24"/>
          <w:szCs w:val="24"/>
        </w:rPr>
      </w:pPr>
      <w:bookmarkStart w:id="9" w:name="_Toc124426183"/>
      <w:bookmarkEnd w:id="9"/>
      <w:r w:rsidRPr="007C7A69">
        <w:rPr>
          <w:rFonts w:ascii="Times New Roman" w:hAnsi="Times New Roman" w:cs="Times New Roman"/>
          <w:sz w:val="24"/>
          <w:szCs w:val="24"/>
        </w:rPr>
        <w:t xml:space="preserve">146. Федеральная рабочая программа по учебному предмету «Математика» (базовый уровень).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146.1. Федеральная рабочая программа по учебному предмету «Математика» (базовый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146.2.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w:t>
      </w:r>
      <w:r w:rsidRPr="007C7A69">
        <w:rPr>
          <w:rFonts w:ascii="Times New Roman" w:hAnsi="Times New Roman" w:cs="Times New Roman"/>
          <w:sz w:val="24"/>
          <w:szCs w:val="24"/>
        </w:rPr>
        <w:lastRenderedPageBreak/>
        <w:t>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146.2.6. Приоритетными целями обучения математике в 5–9 классах являются: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146.3.1. Личностные результаты освоения программы по математике характеризуются: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гражданское и духовно-нравственное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трудовое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физическое воспитание, формирование культуры здоровья и эмоционального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экологическое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адаптация к изменяющимся условиям социальной и природной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146.3.2.2. У обучающегося будут сформированы следующие базовые логические действия как часть универсальных познавательных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формулировать и преобразовывать суждения: утвердительные и отрицательные, единичные, частные и общие, условные;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выводы с использованием законов логики, дедуктивных и индуктивных умозаключений, умозаключений по аналогии;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развитие процесса, а также выдвигать предположения о его развитии в новых условиях.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146.3.2.4. У обучающегося будут сформированы умения работать с информацией как часть универсальных познавательных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недостаточность и избыточность информации, данных, необходимых для решения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форму представления информации и иллюстрировать решаемые задачи схемами, диаграммами, иной графикой и их комбинациями;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146.3.2.5. Универсальные коммуникативные действия обеспечивают сформированность социальных навыков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146.3.2.6. У обучающегося будут сформированы умения общения как часть универсальных коммуникативных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146.3.2.7. У обучающегося будут сформированы умения сотрудничества как часть универсальных коммуникативных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учебных математических задач;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146.3.2.8. Универсальные регулятивные действия обеспечивают формирование смысловых установок и жизненных навыков личности.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146.3.2.9. У обучающегося будут сформированы умения самоорганизации как часть универсальных регулятивных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146.3.2.10. У обучающегося будут сформированы умения самоконтроля как часть универсальных регулятивных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самопроверки, самоконтроля процесса и результата решения математической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7C7A69" w:rsidRPr="007C7A69" w:rsidRDefault="007C7A69" w:rsidP="00B07E42">
      <w:pPr>
        <w:jc w:val="both"/>
        <w:rPr>
          <w:rFonts w:ascii="Times New Roman" w:hAnsi="Times New Roman" w:cs="Times New Roman"/>
          <w:sz w:val="24"/>
          <w:szCs w:val="24"/>
        </w:rPr>
      </w:pPr>
      <w:bookmarkStart w:id="10" w:name="_Toc124426190"/>
      <w:bookmarkEnd w:id="10"/>
      <w:r w:rsidRPr="007C7A69">
        <w:rPr>
          <w:rFonts w:ascii="Times New Roman" w:hAnsi="Times New Roman" w:cs="Times New Roman"/>
          <w:sz w:val="24"/>
          <w:szCs w:val="24"/>
        </w:rPr>
        <w:t>146.4. Федеральная рабочая программа учебного курса «Математика» в 5–6 классах (далее соответственно – программа учебного курса «Математика», учебный курс).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146.4.1.1. Приоритетными целями обучения математике в 5–6 классах являются: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подведение обучающихся на доступном для них уровне к осознанию взаимосвязи математики и окружающего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w:t>
      </w:r>
      <w:r w:rsidRPr="007C7A69">
        <w:rPr>
          <w:rFonts w:ascii="Times New Roman" w:hAnsi="Times New Roman" w:cs="Times New Roman"/>
          <w:sz w:val="24"/>
          <w:szCs w:val="24"/>
        </w:rPr>
        <w:lastRenderedPageBreak/>
        <w:t>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7C7A69" w:rsidRPr="007C7A69" w:rsidRDefault="007C7A69" w:rsidP="00B07E42">
      <w:pPr>
        <w:jc w:val="both"/>
        <w:rPr>
          <w:rFonts w:ascii="Times New Roman" w:hAnsi="Times New Roman" w:cs="Times New Roman"/>
          <w:sz w:val="24"/>
          <w:szCs w:val="24"/>
        </w:rPr>
      </w:pPr>
      <w:bookmarkStart w:id="11" w:name="_Toc124426195"/>
      <w:bookmarkEnd w:id="11"/>
      <w:r w:rsidRPr="007C7A69">
        <w:rPr>
          <w:rFonts w:ascii="Times New Roman" w:hAnsi="Times New Roman" w:cs="Times New Roman"/>
          <w:sz w:val="24"/>
          <w:szCs w:val="24"/>
        </w:rPr>
        <w:t>146.4.2. Содержание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146.4.2.1. Натуральные числа и нуль.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Натуральное число. Ряд натуральных чисел. Число 0. Изображение натуральных чисел точками на координатной (числовой)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Позиционная система счисления. Римская нумерация как пример непозиционной системы счисления. Десятичная система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натуральных чисел, сравнение натуральных чисел с нулём. Способы сравнения. Округление натуральных чисел.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букв для обозначения неизвестного компонента и записи свойств арифметических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Делители и кратные числа, разложение на множители. Простые и составные числа. Признаки делимости на 2, 5, 10, 3, 9. Деление с остатком.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Степень с натуральным показателем. Запись числа в виде суммы разрядных слагаемых.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7C7A69" w:rsidRPr="007C7A69" w:rsidRDefault="007C7A69" w:rsidP="00B07E42">
      <w:pPr>
        <w:jc w:val="both"/>
        <w:rPr>
          <w:rFonts w:ascii="Times New Roman" w:hAnsi="Times New Roman" w:cs="Times New Roman"/>
          <w:sz w:val="24"/>
          <w:szCs w:val="24"/>
        </w:rPr>
      </w:pPr>
      <w:bookmarkStart w:id="12" w:name="_Toc124426196"/>
      <w:bookmarkEnd w:id="12"/>
      <w:r w:rsidRPr="007C7A69">
        <w:rPr>
          <w:rFonts w:ascii="Times New Roman" w:hAnsi="Times New Roman" w:cs="Times New Roman"/>
          <w:sz w:val="24"/>
          <w:szCs w:val="24"/>
        </w:rPr>
        <w:t>146.4.2.2.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Сложение и вычитание дробей. Умножение и деление дробей, взаимно-обратные дроби. Нахождение части целого и целого по его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Арифметические действия с десятичными дробями. Округление десятичных дробей.</w:t>
      </w:r>
    </w:p>
    <w:p w:rsidR="007C7A69" w:rsidRPr="007C7A69" w:rsidRDefault="007C7A69" w:rsidP="00B07E42">
      <w:pPr>
        <w:jc w:val="both"/>
        <w:rPr>
          <w:rFonts w:ascii="Times New Roman" w:hAnsi="Times New Roman" w:cs="Times New Roman"/>
          <w:sz w:val="24"/>
          <w:szCs w:val="24"/>
        </w:rPr>
      </w:pPr>
      <w:bookmarkStart w:id="13" w:name="_Toc124426197"/>
      <w:bookmarkEnd w:id="13"/>
      <w:r w:rsidRPr="007C7A69">
        <w:rPr>
          <w:rFonts w:ascii="Times New Roman" w:hAnsi="Times New Roman" w:cs="Times New Roman"/>
          <w:sz w:val="24"/>
          <w:szCs w:val="24"/>
        </w:rPr>
        <w:t>146.4.2.3. Решение текстовых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основных задач на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данных в виде таблиц, столбчатых диаграмм.</w:t>
      </w:r>
    </w:p>
    <w:p w:rsidR="007C7A69" w:rsidRPr="007C7A69" w:rsidRDefault="007C7A69" w:rsidP="00B07E42">
      <w:pPr>
        <w:jc w:val="both"/>
        <w:rPr>
          <w:rFonts w:ascii="Times New Roman" w:hAnsi="Times New Roman" w:cs="Times New Roman"/>
          <w:sz w:val="24"/>
          <w:szCs w:val="24"/>
        </w:rPr>
      </w:pPr>
      <w:bookmarkStart w:id="14" w:name="_Toc124426198"/>
      <w:bookmarkEnd w:id="14"/>
      <w:r w:rsidRPr="007C7A69">
        <w:rPr>
          <w:rFonts w:ascii="Times New Roman" w:hAnsi="Times New Roman" w:cs="Times New Roman"/>
          <w:sz w:val="24"/>
          <w:szCs w:val="24"/>
        </w:rPr>
        <w:t>146.4.2.4. Наглядная геометрия.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Длина отрезка, метрические единицы длины. Длина ломаной, периметр многоугольника. Измерение и построение углов с помощью транспортира.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Наглядные представления о фигурах на плоскости: многоугольник, прямоугольник, квадрат, треугольник, о равенстве фигур.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Объём прямоугольного параллелепипеда, куба. Единицы измерения объёма.</w:t>
      </w:r>
    </w:p>
    <w:p w:rsidR="007C7A69" w:rsidRPr="007C7A69" w:rsidRDefault="007C7A69" w:rsidP="00B07E42">
      <w:pPr>
        <w:jc w:val="both"/>
        <w:rPr>
          <w:rFonts w:ascii="Times New Roman" w:hAnsi="Times New Roman" w:cs="Times New Roman"/>
          <w:sz w:val="24"/>
          <w:szCs w:val="24"/>
        </w:rPr>
      </w:pPr>
      <w:bookmarkStart w:id="15" w:name="_Toc124426200"/>
      <w:bookmarkEnd w:id="15"/>
      <w:r w:rsidRPr="007C7A69">
        <w:rPr>
          <w:rFonts w:ascii="Times New Roman" w:hAnsi="Times New Roman" w:cs="Times New Roman"/>
          <w:sz w:val="24"/>
          <w:szCs w:val="24"/>
        </w:rPr>
        <w:t>146.4.3. Содержание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146.4.3.1. Натуральные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w:t>
      </w:r>
      <w:r w:rsidRPr="007C7A69">
        <w:rPr>
          <w:rFonts w:ascii="Times New Roman" w:hAnsi="Times New Roman" w:cs="Times New Roman"/>
          <w:sz w:val="24"/>
          <w:szCs w:val="24"/>
        </w:rPr>
        <w:lastRenderedPageBreak/>
        <w:t xml:space="preserve">сочетательного свойств сложения и умножения, распределительного свойства умножения. Округление натуральных чисел.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Делители и кратные числа, наибольший общий делитель и наименьшее общее кратное. Делимость суммы и произведения. Деление с остатком.</w:t>
      </w:r>
    </w:p>
    <w:p w:rsidR="007C7A69" w:rsidRPr="007C7A69" w:rsidRDefault="007C7A69" w:rsidP="00B07E42">
      <w:pPr>
        <w:jc w:val="both"/>
        <w:rPr>
          <w:rFonts w:ascii="Times New Roman" w:hAnsi="Times New Roman" w:cs="Times New Roman"/>
          <w:sz w:val="24"/>
          <w:szCs w:val="24"/>
        </w:rPr>
      </w:pPr>
      <w:bookmarkStart w:id="16" w:name="_Toc124426201"/>
      <w:bookmarkEnd w:id="16"/>
      <w:r w:rsidRPr="007C7A69">
        <w:rPr>
          <w:rFonts w:ascii="Times New Roman" w:hAnsi="Times New Roman" w:cs="Times New Roman"/>
          <w:sz w:val="24"/>
          <w:szCs w:val="24"/>
        </w:rPr>
        <w:t>146.4.3.2.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Отношение. Деление в данном отношении. Масштаб, пропорция. Применение пропорций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7C7A69" w:rsidRPr="007C7A69" w:rsidRDefault="007C7A69" w:rsidP="00B07E42">
      <w:pPr>
        <w:jc w:val="both"/>
        <w:rPr>
          <w:rFonts w:ascii="Times New Roman" w:hAnsi="Times New Roman" w:cs="Times New Roman"/>
          <w:sz w:val="24"/>
          <w:szCs w:val="24"/>
        </w:rPr>
      </w:pPr>
      <w:bookmarkStart w:id="17" w:name="_Toc124426202"/>
      <w:bookmarkEnd w:id="17"/>
      <w:r w:rsidRPr="007C7A69">
        <w:rPr>
          <w:rFonts w:ascii="Times New Roman" w:hAnsi="Times New Roman" w:cs="Times New Roman"/>
          <w:sz w:val="24"/>
          <w:szCs w:val="24"/>
        </w:rPr>
        <w:t>146.4.3.3. Положительные и отрицательные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7C7A69" w:rsidRPr="007C7A69" w:rsidRDefault="007C7A69" w:rsidP="00B07E42">
      <w:pPr>
        <w:jc w:val="both"/>
        <w:rPr>
          <w:rFonts w:ascii="Times New Roman" w:hAnsi="Times New Roman" w:cs="Times New Roman"/>
          <w:sz w:val="24"/>
          <w:szCs w:val="24"/>
        </w:rPr>
      </w:pPr>
      <w:bookmarkStart w:id="18" w:name="_Toc124426203"/>
      <w:bookmarkEnd w:id="18"/>
      <w:r w:rsidRPr="007C7A69">
        <w:rPr>
          <w:rFonts w:ascii="Times New Roman" w:hAnsi="Times New Roman" w:cs="Times New Roman"/>
          <w:sz w:val="24"/>
          <w:szCs w:val="24"/>
        </w:rPr>
        <w:t>146.4.3.4. Буквенные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7C7A69" w:rsidRPr="007C7A69" w:rsidRDefault="007C7A69" w:rsidP="00B07E42">
      <w:pPr>
        <w:jc w:val="both"/>
        <w:rPr>
          <w:rFonts w:ascii="Times New Roman" w:hAnsi="Times New Roman" w:cs="Times New Roman"/>
          <w:sz w:val="24"/>
          <w:szCs w:val="24"/>
        </w:rPr>
      </w:pPr>
      <w:bookmarkStart w:id="19" w:name="_Toc124426204"/>
      <w:bookmarkEnd w:id="19"/>
      <w:r w:rsidRPr="007C7A69">
        <w:rPr>
          <w:rFonts w:ascii="Times New Roman" w:hAnsi="Times New Roman" w:cs="Times New Roman"/>
          <w:sz w:val="24"/>
          <w:szCs w:val="24"/>
        </w:rPr>
        <w:t>146.4.3.5. Решение текстовых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текстовых задач арифметическим способом. Решение логических задач. Решение задач перебором всех возможных вариантов.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задач, связанных с отношением, пропорциональностью величин, процентами; решение основных задач на дроби и проценты.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и прикидка, округление результата. Составление буквенных выражений по условию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Представление данных с помощью таблиц и диаграмм. Столбчатые диаграммы: чтение и построение. Чтение круговых диаграмм.</w:t>
      </w:r>
    </w:p>
    <w:p w:rsidR="007C7A69" w:rsidRPr="007C7A69" w:rsidRDefault="007C7A69" w:rsidP="00B07E42">
      <w:pPr>
        <w:jc w:val="both"/>
        <w:rPr>
          <w:rFonts w:ascii="Times New Roman" w:hAnsi="Times New Roman" w:cs="Times New Roman"/>
          <w:sz w:val="24"/>
          <w:szCs w:val="24"/>
        </w:rPr>
      </w:pPr>
      <w:bookmarkStart w:id="20" w:name="_Toc124426205"/>
      <w:bookmarkEnd w:id="20"/>
      <w:r w:rsidRPr="007C7A69">
        <w:rPr>
          <w:rFonts w:ascii="Times New Roman" w:hAnsi="Times New Roman" w:cs="Times New Roman"/>
          <w:sz w:val="24"/>
          <w:szCs w:val="24"/>
        </w:rPr>
        <w:t>146.4.3.6. Наглядная геометрия.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Симметрия: центральная, осевая и зеркальная симметрии.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Построение симметричных фигур.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объёма, единицы измерения объёма. Объём прямоугольного параллелепипеда, куба.</w:t>
      </w:r>
    </w:p>
    <w:p w:rsidR="007C7A69" w:rsidRPr="007C7A69" w:rsidRDefault="007C7A69" w:rsidP="00B07E42">
      <w:pPr>
        <w:jc w:val="both"/>
        <w:rPr>
          <w:rFonts w:ascii="Times New Roman" w:hAnsi="Times New Roman" w:cs="Times New Roman"/>
          <w:sz w:val="24"/>
          <w:szCs w:val="24"/>
        </w:rPr>
      </w:pPr>
      <w:bookmarkStart w:id="21" w:name="_Toc124426206"/>
      <w:bookmarkEnd w:id="21"/>
      <w:r w:rsidRPr="007C7A69">
        <w:rPr>
          <w:rFonts w:ascii="Times New Roman" w:hAnsi="Times New Roman" w:cs="Times New Roman"/>
          <w:sz w:val="24"/>
          <w:szCs w:val="24"/>
        </w:rPr>
        <w:t>146.4.4. Предметные результаты освоения программы учебного курса «Математика».</w:t>
      </w:r>
    </w:p>
    <w:p w:rsidR="007C7A69" w:rsidRPr="007C7A69" w:rsidRDefault="007C7A69" w:rsidP="00B07E42">
      <w:pPr>
        <w:jc w:val="both"/>
        <w:rPr>
          <w:rFonts w:ascii="Times New Roman" w:hAnsi="Times New Roman" w:cs="Times New Roman"/>
          <w:sz w:val="24"/>
          <w:szCs w:val="24"/>
        </w:rPr>
      </w:pPr>
      <w:bookmarkStart w:id="22" w:name="_Toc124426207"/>
      <w:bookmarkEnd w:id="22"/>
      <w:r w:rsidRPr="007C7A69">
        <w:rPr>
          <w:rFonts w:ascii="Times New Roman" w:hAnsi="Times New Roman" w:cs="Times New Roman"/>
          <w:sz w:val="24"/>
          <w:szCs w:val="24"/>
        </w:rPr>
        <w:t>146.4.4.1. Предметные результаты освоения программы учебного курса к концу обучения в 5 классе.</w:t>
      </w:r>
    </w:p>
    <w:p w:rsidR="007C7A69" w:rsidRPr="007C7A69" w:rsidRDefault="007C7A69" w:rsidP="00B07E42">
      <w:pPr>
        <w:jc w:val="both"/>
        <w:rPr>
          <w:rFonts w:ascii="Times New Roman" w:hAnsi="Times New Roman" w:cs="Times New Roman"/>
          <w:sz w:val="24"/>
          <w:szCs w:val="24"/>
        </w:rPr>
      </w:pPr>
      <w:bookmarkStart w:id="23" w:name="_Toc124426208"/>
      <w:bookmarkEnd w:id="23"/>
      <w:r w:rsidRPr="007C7A69">
        <w:rPr>
          <w:rFonts w:ascii="Times New Roman" w:hAnsi="Times New Roman" w:cs="Times New Roman"/>
          <w:sz w:val="24"/>
          <w:szCs w:val="24"/>
        </w:rPr>
        <w:t>146.4.4.1.1.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правильно употреблять термины, связанные с натуральными числами, обыкновенными и десятичными дробями.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и упорядочивать натуральные числа, сравнивать в простейших случаях обыкновенные дроби, десятичные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арифметические действия с натуральными числами, с обыкновенными дробями в простейших случаях.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проверку, прикидку результата вычислений.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Округлять натуральные числа.</w:t>
      </w:r>
    </w:p>
    <w:p w:rsidR="007C7A69" w:rsidRPr="007C7A69" w:rsidRDefault="007C7A69" w:rsidP="00B07E42">
      <w:pPr>
        <w:jc w:val="both"/>
        <w:rPr>
          <w:rFonts w:ascii="Times New Roman" w:hAnsi="Times New Roman" w:cs="Times New Roman"/>
          <w:sz w:val="24"/>
          <w:szCs w:val="24"/>
        </w:rPr>
      </w:pPr>
      <w:bookmarkStart w:id="24" w:name="_Toc124426209"/>
      <w:bookmarkEnd w:id="24"/>
      <w:r w:rsidRPr="007C7A69">
        <w:rPr>
          <w:rFonts w:ascii="Times New Roman" w:hAnsi="Times New Roman" w:cs="Times New Roman"/>
          <w:sz w:val="24"/>
          <w:szCs w:val="24"/>
        </w:rPr>
        <w:t>146.4.4.1.2. Решение текстовых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Решать текстовые задачи арифметическим способом и с помощью организованного конечного перебора всех возможных вариантов.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краткие записи, схемы, таблицы, обозначения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основными единицами измерения: цены, массы, расстояния, времени, скорости, выражать одни единицы величины через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7C7A69" w:rsidRPr="007C7A69" w:rsidRDefault="007C7A69" w:rsidP="00B07E42">
      <w:pPr>
        <w:jc w:val="both"/>
        <w:rPr>
          <w:rFonts w:ascii="Times New Roman" w:hAnsi="Times New Roman" w:cs="Times New Roman"/>
          <w:sz w:val="24"/>
          <w:szCs w:val="24"/>
        </w:rPr>
      </w:pPr>
      <w:bookmarkStart w:id="25" w:name="_Toc124426210"/>
      <w:bookmarkEnd w:id="25"/>
      <w:r w:rsidRPr="007C7A69">
        <w:rPr>
          <w:rFonts w:ascii="Times New Roman" w:hAnsi="Times New Roman" w:cs="Times New Roman"/>
          <w:sz w:val="24"/>
          <w:szCs w:val="24"/>
        </w:rPr>
        <w:t>146.4.4.1.3. Наглядная геометрия.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геометрическими понятиями: точка, прямая, отрезок, луч, угол, многоугольник, окружность, круг.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объектов окружающего мира, имеющих форму изученных геометрических фигур.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Изображать изученные геометрические фигуры на нелинованной и клетчатой бумаге с помощью циркуля и линейки.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свойства сторон и углов прямоугольника, квадрата для их построения, вычисления площади и периметра.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основными метрическими единицами измерения длины, площади; выражать одни единицы величины через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параллелепипед, куб, использовать терминологию: вершина, ребро, грань, измерения, находить измерения параллелепипеда, куба.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объём куба, параллелепипеда по заданным измерениям, пользоваться единицами измерения объёма.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несложные задачи на измерение геометрических величин в практических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146.4.4.2. Предметные результаты освоения программы учебного курса к концу обучения в 6 классе.</w:t>
      </w:r>
    </w:p>
    <w:p w:rsidR="007C7A69" w:rsidRPr="007C7A69" w:rsidRDefault="007C7A69" w:rsidP="00B07E42">
      <w:pPr>
        <w:jc w:val="both"/>
        <w:rPr>
          <w:rFonts w:ascii="Times New Roman" w:hAnsi="Times New Roman" w:cs="Times New Roman"/>
          <w:sz w:val="24"/>
          <w:szCs w:val="24"/>
        </w:rPr>
      </w:pPr>
      <w:bookmarkStart w:id="26" w:name="_Toc124426211"/>
      <w:bookmarkEnd w:id="26"/>
      <w:r w:rsidRPr="007C7A69">
        <w:rPr>
          <w:rFonts w:ascii="Times New Roman" w:hAnsi="Times New Roman" w:cs="Times New Roman"/>
          <w:sz w:val="24"/>
          <w:szCs w:val="24"/>
        </w:rPr>
        <w:t>146.4.4.2.1.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и упорядочивать целые числа, обыкновенные и десятичные дроби, сравнивать числа одного и разных знаков.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Соотносить точки в прямоугольной системе координат с координатами этой точки.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Округлять целые числа и десятичные дроби, находить приближения чисел.</w:t>
      </w:r>
    </w:p>
    <w:p w:rsidR="007C7A69" w:rsidRPr="007C7A69" w:rsidRDefault="007C7A69" w:rsidP="00B07E42">
      <w:pPr>
        <w:jc w:val="both"/>
        <w:rPr>
          <w:rFonts w:ascii="Times New Roman" w:hAnsi="Times New Roman" w:cs="Times New Roman"/>
          <w:sz w:val="24"/>
          <w:szCs w:val="24"/>
        </w:rPr>
      </w:pPr>
      <w:bookmarkStart w:id="27" w:name="_Toc124426212"/>
      <w:bookmarkEnd w:id="27"/>
      <w:r w:rsidRPr="007C7A69">
        <w:rPr>
          <w:rFonts w:ascii="Times New Roman" w:hAnsi="Times New Roman" w:cs="Times New Roman"/>
          <w:sz w:val="24"/>
          <w:szCs w:val="24"/>
        </w:rPr>
        <w:t>146.4.4.2.2. Числовые и буквенные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признаками делимости, раскладывать натуральные числа на простые множители.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Пользоваться масштабом, составлять пропорции и отношения.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неизвестный компонент равенства.</w:t>
      </w:r>
    </w:p>
    <w:p w:rsidR="007C7A69" w:rsidRPr="007C7A69" w:rsidRDefault="007C7A69" w:rsidP="00B07E42">
      <w:pPr>
        <w:jc w:val="both"/>
        <w:rPr>
          <w:rFonts w:ascii="Times New Roman" w:hAnsi="Times New Roman" w:cs="Times New Roman"/>
          <w:sz w:val="24"/>
          <w:szCs w:val="24"/>
        </w:rPr>
      </w:pPr>
      <w:bookmarkStart w:id="28" w:name="_Toc124426213"/>
      <w:bookmarkEnd w:id="28"/>
      <w:r w:rsidRPr="007C7A69">
        <w:rPr>
          <w:rFonts w:ascii="Times New Roman" w:hAnsi="Times New Roman" w:cs="Times New Roman"/>
          <w:sz w:val="24"/>
          <w:szCs w:val="24"/>
        </w:rPr>
        <w:t>146.4.4.2.3. Решение текстовых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многошаговые текстовые задачи арифметическим способом.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связанные с отношением, пропорциональностью величин, процентами, решать три основные задачи на дроби и проценты.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буквенные выражения по условию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информацию с помощью таблиц, линейной и столбчатой диаграмм.</w:t>
      </w:r>
    </w:p>
    <w:p w:rsidR="007C7A69" w:rsidRPr="007C7A69" w:rsidRDefault="007C7A69" w:rsidP="00B07E42">
      <w:pPr>
        <w:jc w:val="both"/>
        <w:rPr>
          <w:rFonts w:ascii="Times New Roman" w:hAnsi="Times New Roman" w:cs="Times New Roman"/>
          <w:sz w:val="24"/>
          <w:szCs w:val="24"/>
        </w:rPr>
      </w:pPr>
      <w:bookmarkStart w:id="29" w:name="_Toc124426214"/>
      <w:bookmarkEnd w:id="29"/>
      <w:r w:rsidRPr="007C7A69">
        <w:rPr>
          <w:rFonts w:ascii="Times New Roman" w:hAnsi="Times New Roman" w:cs="Times New Roman"/>
          <w:sz w:val="24"/>
          <w:szCs w:val="24"/>
        </w:rPr>
        <w:t>146.4.4.2.4. Наглядная геометрия.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используя чертёжные инструменты, расстояния: между двумя точками, от точки до прямой, длину пути на квадратной сетке.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на моделях и изображениях пирамиду, конус, цилиндр, использовать терминологию: вершина, ребро, грань, основание, развёртка.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Изображать на клетчатой бумаге прямоугольный параллелепипед.</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Вычислять объём прямоугольного параллелепипеда, куба, пользоваться основными единицами измерения объёма;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несложные задачи на нахождение геометрических величин в практических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w:t>
      </w:r>
      <w:r w:rsidRPr="007C7A69">
        <w:rPr>
          <w:rFonts w:ascii="Times New Roman" w:hAnsi="Times New Roman" w:cs="Times New Roman"/>
          <w:sz w:val="24"/>
          <w:szCs w:val="24"/>
        </w:rPr>
        <w:lastRenderedPageBreak/>
        <w:t>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7C7A69" w:rsidRPr="007C7A69" w:rsidRDefault="007C7A69" w:rsidP="00B07E42">
      <w:pPr>
        <w:jc w:val="both"/>
        <w:rPr>
          <w:rFonts w:ascii="Times New Roman" w:hAnsi="Times New Roman" w:cs="Times New Roman"/>
          <w:sz w:val="24"/>
          <w:szCs w:val="24"/>
        </w:rPr>
      </w:pPr>
      <w:bookmarkStart w:id="30" w:name="_Toc124426220"/>
      <w:bookmarkEnd w:id="30"/>
      <w:r w:rsidRPr="007C7A69">
        <w:rPr>
          <w:rFonts w:ascii="Times New Roman" w:hAnsi="Times New Roman" w:cs="Times New Roman"/>
          <w:sz w:val="24"/>
          <w:szCs w:val="24"/>
        </w:rPr>
        <w:t>146.5.2.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146.5.2.1.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Применение признаков делимости, разложение на множители натуральных чисел.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Реальные зависимости, в том числе прямая и обратная пропорциональности.</w:t>
      </w:r>
    </w:p>
    <w:p w:rsidR="007C7A69" w:rsidRPr="007C7A69" w:rsidRDefault="007C7A69" w:rsidP="00B07E42">
      <w:pPr>
        <w:jc w:val="both"/>
        <w:rPr>
          <w:rFonts w:ascii="Times New Roman" w:hAnsi="Times New Roman" w:cs="Times New Roman"/>
          <w:sz w:val="24"/>
          <w:szCs w:val="24"/>
        </w:rPr>
      </w:pPr>
      <w:bookmarkStart w:id="31" w:name="_Toc124426221"/>
      <w:bookmarkEnd w:id="31"/>
      <w:r w:rsidRPr="007C7A69">
        <w:rPr>
          <w:rFonts w:ascii="Times New Roman" w:hAnsi="Times New Roman" w:cs="Times New Roman"/>
          <w:sz w:val="24"/>
          <w:szCs w:val="24"/>
        </w:rPr>
        <w:lastRenderedPageBreak/>
        <w:t>146.5.2.2. Алгебраические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Свойства степени с натуральным показателем.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7C7A69" w:rsidRPr="007C7A69" w:rsidRDefault="007C7A69" w:rsidP="00B07E42">
      <w:pPr>
        <w:jc w:val="both"/>
        <w:rPr>
          <w:rFonts w:ascii="Times New Roman" w:hAnsi="Times New Roman" w:cs="Times New Roman"/>
          <w:sz w:val="24"/>
          <w:szCs w:val="24"/>
        </w:rPr>
      </w:pPr>
      <w:bookmarkStart w:id="32" w:name="_Toc124426222"/>
      <w:bookmarkEnd w:id="32"/>
      <w:r w:rsidRPr="007C7A69">
        <w:rPr>
          <w:rFonts w:ascii="Times New Roman" w:hAnsi="Times New Roman" w:cs="Times New Roman"/>
          <w:sz w:val="24"/>
          <w:szCs w:val="24"/>
        </w:rPr>
        <w:t>146.5.2.3.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Уравнение, корень уравнения, правила преобразования уравнения, равносильность уравнений.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146.5.2.4.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Координата точки на прямой. Числовые промежутки. Расстояние между двумя точками координатной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Прямоугольная система координат, оси Ox и Oy.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C7A69">
        <w:rPr>
          <w:rFonts w:ascii="Times New Roman" w:hAnsi="Times New Roman" w:cs="Times New Roman"/>
          <w:sz w:val="24"/>
          <w:szCs w:val="24"/>
        </w:rPr>
        <w:t>. Графическое решение линейных уравнений и систем линейных уравнений.</w:t>
      </w:r>
    </w:p>
    <w:p w:rsidR="007C7A69" w:rsidRPr="007C7A69" w:rsidRDefault="007C7A69" w:rsidP="00B07E42">
      <w:pPr>
        <w:jc w:val="both"/>
        <w:rPr>
          <w:rFonts w:ascii="Times New Roman" w:hAnsi="Times New Roman" w:cs="Times New Roman"/>
          <w:sz w:val="24"/>
          <w:szCs w:val="24"/>
        </w:rPr>
      </w:pPr>
      <w:bookmarkStart w:id="33" w:name="_Toc124426224"/>
      <w:bookmarkEnd w:id="33"/>
      <w:r w:rsidRPr="007C7A69">
        <w:rPr>
          <w:rFonts w:ascii="Times New Roman" w:hAnsi="Times New Roman" w:cs="Times New Roman"/>
          <w:sz w:val="24"/>
          <w:szCs w:val="24"/>
        </w:rPr>
        <w:t>146.5.3.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146.5.3.1.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Степень с целым показателем и её свойства. Стандартная запись числа.</w:t>
      </w:r>
    </w:p>
    <w:p w:rsidR="007C7A69" w:rsidRPr="007C7A69" w:rsidRDefault="007C7A69" w:rsidP="00B07E42">
      <w:pPr>
        <w:jc w:val="both"/>
        <w:rPr>
          <w:rFonts w:ascii="Times New Roman" w:hAnsi="Times New Roman" w:cs="Times New Roman"/>
          <w:sz w:val="24"/>
          <w:szCs w:val="24"/>
        </w:rPr>
      </w:pPr>
      <w:bookmarkStart w:id="34" w:name="_Toc124426225"/>
      <w:bookmarkEnd w:id="34"/>
      <w:r w:rsidRPr="007C7A69">
        <w:rPr>
          <w:rFonts w:ascii="Times New Roman" w:hAnsi="Times New Roman" w:cs="Times New Roman"/>
          <w:sz w:val="24"/>
          <w:szCs w:val="24"/>
        </w:rPr>
        <w:t>146.5.3.2. Алгебраические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Квадратный трёхчлен, разложение квадратного трёхчлена на множители.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7C7A69" w:rsidRPr="007C7A69" w:rsidRDefault="007C7A69" w:rsidP="00B07E42">
      <w:pPr>
        <w:jc w:val="both"/>
        <w:rPr>
          <w:rFonts w:ascii="Times New Roman" w:hAnsi="Times New Roman" w:cs="Times New Roman"/>
          <w:sz w:val="24"/>
          <w:szCs w:val="24"/>
        </w:rPr>
      </w:pPr>
      <w:bookmarkStart w:id="35" w:name="_Toc124426226"/>
      <w:bookmarkEnd w:id="35"/>
      <w:r w:rsidRPr="007C7A69">
        <w:rPr>
          <w:rFonts w:ascii="Times New Roman" w:hAnsi="Times New Roman" w:cs="Times New Roman"/>
          <w:sz w:val="24"/>
          <w:szCs w:val="24"/>
        </w:rPr>
        <w:t>146.5.3.3.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текстовых задач алгебраическим способом.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7C7A69" w:rsidRPr="007C7A69" w:rsidRDefault="007C7A69" w:rsidP="00B07E42">
      <w:pPr>
        <w:jc w:val="both"/>
        <w:rPr>
          <w:rFonts w:ascii="Times New Roman" w:hAnsi="Times New Roman" w:cs="Times New Roman"/>
          <w:sz w:val="24"/>
          <w:szCs w:val="24"/>
        </w:rPr>
      </w:pPr>
      <w:bookmarkStart w:id="36" w:name="_Toc124426227"/>
      <w:bookmarkEnd w:id="36"/>
      <w:r w:rsidRPr="007C7A69">
        <w:rPr>
          <w:rFonts w:ascii="Times New Roman" w:hAnsi="Times New Roman" w:cs="Times New Roman"/>
          <w:sz w:val="24"/>
          <w:szCs w:val="24"/>
        </w:rPr>
        <w:t>146.5.3.4.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функции. Область определения и множество значений функции. Способы задания функций.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График функции. Чтение свойств функции по её графику. Примеры графиков функций, отражающих реальные процессы.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Функции, описывающие прямую и обратную пропорциональные зависимости, их графики. Функции y = x2, y = x3, y =</w:t>
      </w:r>
      <m:oMath>
        <m:rad>
          <m:radPr>
            <m:degHide m:val="1"/>
            <m:ctrlPr>
              <w:rPr>
                <w:rFonts w:ascii="Cambria Math" w:hAnsi="Cambria Math" w:cs="Times New Roman"/>
                <w:sz w:val="24"/>
                <w:szCs w:val="24"/>
              </w:rPr>
            </m:ctrlPr>
          </m:radPr>
          <m:deg/>
          <m:e>
            <m:r>
              <w:rPr>
                <w:rFonts w:ascii="Cambria Math" w:hAnsi="Cambria Math" w:cs="Times New Roman"/>
                <w:sz w:val="24"/>
                <w:szCs w:val="24"/>
              </w:rPr>
              <m:t>x</m:t>
            </m:r>
          </m:e>
        </m:rad>
      </m:oMath>
      <w:r w:rsidRPr="007C7A69">
        <w:rPr>
          <w:rFonts w:ascii="Times New Roman" w:hAnsi="Times New Roman" w:cs="Times New Roman"/>
          <w:sz w:val="24"/>
          <w:szCs w:val="24"/>
        </w:rPr>
        <w:t>, y=|x|. Графическое решение уравнений и систем уравнений.</w:t>
      </w:r>
    </w:p>
    <w:p w:rsidR="007C7A69" w:rsidRPr="007C7A69" w:rsidRDefault="007C7A69" w:rsidP="00B07E42">
      <w:pPr>
        <w:jc w:val="both"/>
        <w:rPr>
          <w:rFonts w:ascii="Times New Roman" w:hAnsi="Times New Roman" w:cs="Times New Roman"/>
          <w:sz w:val="24"/>
          <w:szCs w:val="24"/>
        </w:rPr>
      </w:pPr>
      <w:bookmarkStart w:id="37" w:name="_Toc124426229"/>
      <w:bookmarkEnd w:id="37"/>
      <w:r w:rsidRPr="007C7A69">
        <w:rPr>
          <w:rFonts w:ascii="Times New Roman" w:hAnsi="Times New Roman" w:cs="Times New Roman"/>
          <w:sz w:val="24"/>
          <w:szCs w:val="24"/>
        </w:rPr>
        <w:t>146.5.4.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146.5.4.1.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Сравнение действительных чисел, арифметические действия с действительными числами.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Размеры объектов окружающего мира, длительность процессов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Приближённое значение величины, точность приближения. Округление чисел. Прикидка и оценка результатов вычислений.</w:t>
      </w:r>
    </w:p>
    <w:p w:rsidR="007C7A69" w:rsidRPr="007C7A69" w:rsidRDefault="007C7A69" w:rsidP="00B07E42">
      <w:pPr>
        <w:jc w:val="both"/>
        <w:rPr>
          <w:rFonts w:ascii="Times New Roman" w:hAnsi="Times New Roman" w:cs="Times New Roman"/>
          <w:sz w:val="24"/>
          <w:szCs w:val="24"/>
        </w:rPr>
      </w:pPr>
      <w:bookmarkStart w:id="38" w:name="_Toc124426230"/>
      <w:bookmarkEnd w:id="38"/>
      <w:r w:rsidRPr="007C7A69">
        <w:rPr>
          <w:rFonts w:ascii="Times New Roman" w:hAnsi="Times New Roman" w:cs="Times New Roman"/>
          <w:sz w:val="24"/>
          <w:szCs w:val="24"/>
        </w:rPr>
        <w:t>146.5.4.2.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Линейное уравнение. Решение уравнений, сводящихся к линейным.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дробно-рациональных уравнений. Решение текстовых задач алгебраическим методом.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текстовых задач алгебраическим способом.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Числовые неравенства и их свойства.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7C7A69" w:rsidRPr="007C7A69" w:rsidRDefault="007C7A69" w:rsidP="00B07E42">
      <w:pPr>
        <w:jc w:val="both"/>
        <w:rPr>
          <w:rFonts w:ascii="Times New Roman" w:hAnsi="Times New Roman" w:cs="Times New Roman"/>
          <w:sz w:val="24"/>
          <w:szCs w:val="24"/>
        </w:rPr>
      </w:pPr>
      <w:bookmarkStart w:id="39" w:name="_Toc124426231"/>
      <w:bookmarkEnd w:id="39"/>
      <w:r w:rsidRPr="007C7A69">
        <w:rPr>
          <w:rFonts w:ascii="Times New Roman" w:hAnsi="Times New Roman" w:cs="Times New Roman"/>
          <w:sz w:val="24"/>
          <w:szCs w:val="24"/>
        </w:rPr>
        <w:t>146.5.4.3.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Квадратичная функция, её график и свойства. Парабола, координаты вершины параболы, ось симметрии параболы.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Графики функций: </w:t>
      </w:r>
      <m:oMath>
        <m:r>
          <m:rPr>
            <m:scr m:val="script"/>
          </m:rPr>
          <w:rPr>
            <w:rFonts w:ascii="Cambria Math" w:hAnsi="Cambria Math" w:cs="Times New Roman"/>
            <w:sz w:val="24"/>
            <w:szCs w:val="24"/>
          </w:rPr>
          <m:t>у= k</m:t>
        </m:r>
        <m:r>
          <w:rPr>
            <w:rFonts w:ascii="Cambria Math" w:hAnsi="Cambria Math" w:cs="Times New Roman"/>
            <w:sz w:val="24"/>
            <w:szCs w:val="24"/>
          </w:rPr>
          <m:t xml:space="preserve">x,  y= </m:t>
        </m:r>
        <m:r>
          <m:rPr>
            <m:scr m:val="script"/>
          </m:rPr>
          <w:rPr>
            <w:rFonts w:ascii="Cambria Math" w:hAnsi="Cambria Math" w:cs="Times New Roman"/>
            <w:sz w:val="24"/>
            <w:szCs w:val="24"/>
          </w:rPr>
          <m:t>k</m:t>
        </m:r>
        <m:r>
          <w:rPr>
            <w:rFonts w:ascii="Cambria Math" w:hAnsi="Cambria Math" w:cs="Times New Roman"/>
            <w:sz w:val="24"/>
            <w:szCs w:val="24"/>
          </w:rPr>
          <m:t xml:space="preserve">x+b,  y= </m:t>
        </m:r>
        <m:f>
          <m:fPr>
            <m:ctrlPr>
              <w:rPr>
                <w:rFonts w:ascii="Cambria Math" w:hAnsi="Cambria Math" w:cs="Times New Roman"/>
                <w:sz w:val="24"/>
                <w:szCs w:val="24"/>
              </w:rPr>
            </m:ctrlPr>
          </m:fPr>
          <m:num>
            <m:r>
              <m:rPr>
                <m:scr m:val="script"/>
              </m:rPr>
              <w:rPr>
                <w:rFonts w:ascii="Cambria Math" w:hAnsi="Cambria Math" w:cs="Times New Roman"/>
                <w:sz w:val="24"/>
                <w:szCs w:val="24"/>
              </w:rPr>
              <m:t>k</m:t>
            </m:r>
          </m:num>
          <m:den>
            <m:r>
              <w:rPr>
                <w:rFonts w:ascii="Cambria Math" w:hAnsi="Cambria Math" w:cs="Times New Roman"/>
                <w:sz w:val="24"/>
                <w:szCs w:val="24"/>
              </w:rPr>
              <m:t>x</m:t>
            </m:r>
          </m:den>
        </m:f>
        <m:r>
          <w:rPr>
            <w:rFonts w:ascii="Cambria Math" w:hAnsi="Cambria Math" w:cs="Times New Roman"/>
            <w:sz w:val="24"/>
            <w:szCs w:val="24"/>
          </w:rPr>
          <m:t xml:space="preserve">,  y= </m:t>
        </m:r>
        <m:sSup>
          <m:sSupPr>
            <m:ctrlPr>
              <w:rPr>
                <w:rFonts w:ascii="Cambria Math" w:hAnsi="Cambria Math" w:cs="Times New Roman"/>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 xml:space="preserve">, y= </m:t>
        </m:r>
        <m:rad>
          <m:radPr>
            <m:degHide m:val="1"/>
            <m:ctrlPr>
              <w:rPr>
                <w:rFonts w:ascii="Cambria Math" w:hAnsi="Cambria Math" w:cs="Times New Roman"/>
                <w:sz w:val="24"/>
                <w:szCs w:val="24"/>
              </w:rPr>
            </m:ctrlPr>
          </m:radPr>
          <m:deg/>
          <m:e>
            <m:r>
              <w:rPr>
                <w:rFonts w:ascii="Cambria Math" w:hAnsi="Cambria Math" w:cs="Times New Roman"/>
                <w:sz w:val="24"/>
                <w:szCs w:val="24"/>
              </w:rPr>
              <m:t>x</m:t>
            </m:r>
          </m:e>
        </m:rad>
        <m:r>
          <w:rPr>
            <w:rFonts w:ascii="Cambria Math" w:hAnsi="Cambria Math" w:cs="Times New Roman"/>
            <w:sz w:val="24"/>
            <w:szCs w:val="24"/>
          </w:rPr>
          <m:t>,  y=|x|</m:t>
        </m:r>
      </m:oMath>
      <w:r w:rsidRPr="007C7A69">
        <w:rPr>
          <w:rFonts w:ascii="Times New Roman" w:hAnsi="Times New Roman" w:cs="Times New Roman"/>
          <w:sz w:val="24"/>
          <w:szCs w:val="24"/>
        </w:rPr>
        <w:t>, и их свойства.</w:t>
      </w:r>
    </w:p>
    <w:p w:rsidR="007C7A69" w:rsidRPr="007C7A69" w:rsidRDefault="007C7A69" w:rsidP="00B07E42">
      <w:pPr>
        <w:jc w:val="both"/>
        <w:rPr>
          <w:rFonts w:ascii="Times New Roman" w:hAnsi="Times New Roman" w:cs="Times New Roman"/>
          <w:sz w:val="24"/>
          <w:szCs w:val="24"/>
        </w:rPr>
      </w:pPr>
      <w:bookmarkStart w:id="40" w:name="_Toc124426232"/>
      <w:bookmarkEnd w:id="40"/>
      <w:r w:rsidRPr="007C7A69">
        <w:rPr>
          <w:rFonts w:ascii="Times New Roman" w:hAnsi="Times New Roman" w:cs="Times New Roman"/>
          <w:sz w:val="24"/>
          <w:szCs w:val="24"/>
        </w:rPr>
        <w:t>146.5.4.4. Числовые последовательности и прогрессии.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числовой последовательности. Задание последовательности рекуррентной формулой и формулой n-го члена.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Арифметическая и геометрическая прогрессии. Формулы n-го члена арифметической и геометрической прогрессий, суммы первых n членов.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7C7A69" w:rsidRPr="007C7A69" w:rsidRDefault="007C7A69" w:rsidP="00B07E42">
      <w:pPr>
        <w:jc w:val="both"/>
        <w:rPr>
          <w:rFonts w:ascii="Times New Roman" w:hAnsi="Times New Roman" w:cs="Times New Roman"/>
          <w:sz w:val="24"/>
          <w:szCs w:val="24"/>
        </w:rPr>
      </w:pPr>
      <w:bookmarkStart w:id="41" w:name="_Toc124426233"/>
      <w:bookmarkEnd w:id="41"/>
      <w:r w:rsidRPr="007C7A69">
        <w:rPr>
          <w:rFonts w:ascii="Times New Roman" w:hAnsi="Times New Roman" w:cs="Times New Roman"/>
          <w:sz w:val="24"/>
          <w:szCs w:val="24"/>
        </w:rPr>
        <w:t>146.5.5. Предметные результаты освоения программы учебного курса «Алгебра».</w:t>
      </w:r>
    </w:p>
    <w:p w:rsidR="007C7A69" w:rsidRPr="007C7A69" w:rsidRDefault="007C7A69" w:rsidP="00B07E42">
      <w:pPr>
        <w:jc w:val="both"/>
        <w:rPr>
          <w:rFonts w:ascii="Times New Roman" w:hAnsi="Times New Roman" w:cs="Times New Roman"/>
          <w:sz w:val="24"/>
          <w:szCs w:val="24"/>
        </w:rPr>
      </w:pPr>
      <w:bookmarkStart w:id="42" w:name="_Toc124426234"/>
      <w:bookmarkEnd w:id="42"/>
      <w:r w:rsidRPr="007C7A69">
        <w:rPr>
          <w:rFonts w:ascii="Times New Roman" w:hAnsi="Times New Roman" w:cs="Times New Roman"/>
          <w:sz w:val="24"/>
          <w:szCs w:val="24"/>
        </w:rPr>
        <w:t>146.5.5.1. Предметные результаты освоения программы учебного курса к концу обучения в 7 классе.</w:t>
      </w:r>
    </w:p>
    <w:p w:rsidR="007C7A69" w:rsidRPr="007C7A69" w:rsidRDefault="007C7A69" w:rsidP="00B07E42">
      <w:pPr>
        <w:jc w:val="both"/>
        <w:rPr>
          <w:rFonts w:ascii="Times New Roman" w:hAnsi="Times New Roman" w:cs="Times New Roman"/>
          <w:sz w:val="24"/>
          <w:szCs w:val="24"/>
        </w:rPr>
      </w:pPr>
      <w:bookmarkStart w:id="43" w:name="_Toc124426235"/>
      <w:bookmarkEnd w:id="43"/>
      <w:r w:rsidRPr="007C7A69">
        <w:rPr>
          <w:rFonts w:ascii="Times New Roman" w:hAnsi="Times New Roman" w:cs="Times New Roman"/>
          <w:sz w:val="24"/>
          <w:szCs w:val="24"/>
        </w:rPr>
        <w:t>146.5.5.1.1.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сочетая устные и письменные приёмы, арифметические действия с рациональными числами.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и упорядочивать рациональные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Округлять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признаки делимости, разложение на множители натуральных чисел.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7C7A69" w:rsidRPr="007C7A69" w:rsidRDefault="007C7A69" w:rsidP="00B07E42">
      <w:pPr>
        <w:jc w:val="both"/>
        <w:rPr>
          <w:rFonts w:ascii="Times New Roman" w:hAnsi="Times New Roman" w:cs="Times New Roman"/>
          <w:sz w:val="24"/>
          <w:szCs w:val="24"/>
        </w:rPr>
      </w:pPr>
      <w:bookmarkStart w:id="44" w:name="_Toc124426236"/>
      <w:bookmarkEnd w:id="44"/>
      <w:r w:rsidRPr="007C7A69">
        <w:rPr>
          <w:rFonts w:ascii="Times New Roman" w:hAnsi="Times New Roman" w:cs="Times New Roman"/>
          <w:sz w:val="24"/>
          <w:szCs w:val="24"/>
        </w:rPr>
        <w:t>146.5.5.1.2. Алгебраические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алгебраическую терминологию и символику, применять её в процессе освоения учебного материала.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значения буквенных выражений при заданных значениях переменных.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преобразования целого выражения в многочлен приведением подобных слагаемых, раскрытием скобок.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умножение одночлена на многочлен и многочлена на многочлен, применять формулы квадрата суммы и квадрата разности.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преобразования многочленов для решения различных задач из математики, смежных предметов, из реальной практики.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свойства степеней с натуральными показателями для преобразования выражений.</w:t>
      </w:r>
    </w:p>
    <w:p w:rsidR="007C7A69" w:rsidRPr="007C7A69" w:rsidRDefault="007C7A69" w:rsidP="00B07E42">
      <w:pPr>
        <w:jc w:val="both"/>
        <w:rPr>
          <w:rFonts w:ascii="Times New Roman" w:hAnsi="Times New Roman" w:cs="Times New Roman"/>
          <w:sz w:val="24"/>
          <w:szCs w:val="24"/>
        </w:rPr>
      </w:pPr>
      <w:bookmarkStart w:id="45" w:name="_Toc124426237"/>
      <w:bookmarkEnd w:id="45"/>
      <w:r w:rsidRPr="007C7A69">
        <w:rPr>
          <w:rFonts w:ascii="Times New Roman" w:hAnsi="Times New Roman" w:cs="Times New Roman"/>
          <w:sz w:val="24"/>
          <w:szCs w:val="24"/>
        </w:rPr>
        <w:t>146.5.5.1.3.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графические методы при решении линейных уравнений и их систем.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Подбирать примеры пар чисел, являющихся решением линейного уравнения с двумя переменными.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системы двух линейных уравнений с двумя переменными, в том числе графически.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7C7A69" w:rsidRPr="007C7A69" w:rsidRDefault="007C7A69" w:rsidP="00B07E42">
      <w:pPr>
        <w:jc w:val="both"/>
        <w:rPr>
          <w:rFonts w:ascii="Times New Roman" w:hAnsi="Times New Roman" w:cs="Times New Roman"/>
          <w:sz w:val="24"/>
          <w:szCs w:val="24"/>
        </w:rPr>
      </w:pPr>
      <w:bookmarkStart w:id="46" w:name="_Toc124426238"/>
      <w:bookmarkEnd w:id="46"/>
      <w:r w:rsidRPr="007C7A69">
        <w:rPr>
          <w:rFonts w:ascii="Times New Roman" w:hAnsi="Times New Roman" w:cs="Times New Roman"/>
          <w:sz w:val="24"/>
          <w:szCs w:val="24"/>
        </w:rPr>
        <w:t>146.5.5.1.4.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Отмечать в координатной плоскости точки по заданным координатам, строить графики линейных функций. Строить график функции y = |х|.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значение функции по значению её аргумента.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146.5.5.2. Предметные результаты освоения программы учебного курса к концу обучения в 8 классе.</w:t>
      </w:r>
    </w:p>
    <w:p w:rsidR="007C7A69" w:rsidRPr="007C7A69" w:rsidRDefault="007C7A69" w:rsidP="00B07E42">
      <w:pPr>
        <w:jc w:val="both"/>
        <w:rPr>
          <w:rFonts w:ascii="Times New Roman" w:hAnsi="Times New Roman" w:cs="Times New Roman"/>
          <w:sz w:val="24"/>
          <w:szCs w:val="24"/>
        </w:rPr>
      </w:pPr>
      <w:bookmarkStart w:id="47" w:name="_Toc124426240"/>
      <w:bookmarkEnd w:id="47"/>
      <w:r w:rsidRPr="007C7A69">
        <w:rPr>
          <w:rFonts w:ascii="Times New Roman" w:hAnsi="Times New Roman" w:cs="Times New Roman"/>
          <w:sz w:val="24"/>
          <w:szCs w:val="24"/>
        </w:rPr>
        <w:t>146.5.5.2.1.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записи больших и малых чисел с помощью десятичных дробей и степеней числа 10.</w:t>
      </w:r>
    </w:p>
    <w:p w:rsidR="007C7A69" w:rsidRPr="007C7A69" w:rsidRDefault="007C7A69" w:rsidP="00B07E42">
      <w:pPr>
        <w:jc w:val="both"/>
        <w:rPr>
          <w:rFonts w:ascii="Times New Roman" w:hAnsi="Times New Roman" w:cs="Times New Roman"/>
          <w:sz w:val="24"/>
          <w:szCs w:val="24"/>
        </w:rPr>
      </w:pPr>
      <w:bookmarkStart w:id="48" w:name="_Toc124426241"/>
      <w:bookmarkEnd w:id="48"/>
      <w:r w:rsidRPr="007C7A69">
        <w:rPr>
          <w:rFonts w:ascii="Times New Roman" w:hAnsi="Times New Roman" w:cs="Times New Roman"/>
          <w:sz w:val="24"/>
          <w:szCs w:val="24"/>
        </w:rPr>
        <w:t>146.5.5.2.2. Алгебраические выражения.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понятие степени с целым показателем, выполнять преобразования выражений, содержащих степени с целым показателем.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Раскладывать квадратный трёхчлен на множители.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преобразования выражений для решения различных задач из математики, смежных предметов, из реальной практики.</w:t>
      </w:r>
    </w:p>
    <w:p w:rsidR="007C7A69" w:rsidRPr="007C7A69" w:rsidRDefault="007C7A69" w:rsidP="00B07E42">
      <w:pPr>
        <w:jc w:val="both"/>
        <w:rPr>
          <w:rFonts w:ascii="Times New Roman" w:hAnsi="Times New Roman" w:cs="Times New Roman"/>
          <w:sz w:val="24"/>
          <w:szCs w:val="24"/>
        </w:rPr>
      </w:pPr>
      <w:bookmarkStart w:id="49" w:name="_Toc124426242"/>
      <w:bookmarkEnd w:id="49"/>
      <w:r w:rsidRPr="007C7A69">
        <w:rPr>
          <w:rFonts w:ascii="Times New Roman" w:hAnsi="Times New Roman" w:cs="Times New Roman"/>
          <w:sz w:val="24"/>
          <w:szCs w:val="24"/>
        </w:rPr>
        <w:t>146.5.5.2.3.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линейные, квадратные уравнения и рациональные уравнения, сводящиеся к ним, системы двух уравнений с двумя переменными.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7C7A69" w:rsidRPr="007C7A69" w:rsidRDefault="007C7A69" w:rsidP="00B07E42">
      <w:pPr>
        <w:jc w:val="both"/>
        <w:rPr>
          <w:rFonts w:ascii="Times New Roman" w:hAnsi="Times New Roman" w:cs="Times New Roman"/>
          <w:sz w:val="24"/>
          <w:szCs w:val="24"/>
        </w:rPr>
      </w:pPr>
      <w:bookmarkStart w:id="50" w:name="_Toc124426243"/>
      <w:bookmarkEnd w:id="50"/>
      <w:r w:rsidRPr="007C7A69">
        <w:rPr>
          <w:rFonts w:ascii="Times New Roman" w:hAnsi="Times New Roman" w:cs="Times New Roman"/>
          <w:sz w:val="24"/>
          <w:szCs w:val="24"/>
        </w:rPr>
        <w:t>146.5.5.2.4.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Строить графики элементарных функций вида:</w:t>
      </w:r>
    </w:p>
    <w:p w:rsidR="007C7A69" w:rsidRPr="007C7A69" w:rsidRDefault="007C7A69" w:rsidP="00B07E42">
      <w:pPr>
        <w:jc w:val="both"/>
        <w:rPr>
          <w:rFonts w:ascii="Times New Roman" w:hAnsi="Times New Roman" w:cs="Times New Roman"/>
          <w:sz w:val="24"/>
          <w:szCs w:val="24"/>
        </w:rPr>
      </w:pPr>
      <m:oMath>
        <m:r>
          <w:rPr>
            <w:rFonts w:ascii="Cambria Math" w:hAnsi="Cambria Math" w:cs="Times New Roman"/>
            <w:sz w:val="24"/>
            <w:szCs w:val="24"/>
          </w:rPr>
          <m:t xml:space="preserve">y= </m:t>
        </m:r>
        <m:f>
          <m:fPr>
            <m:ctrlPr>
              <w:rPr>
                <w:rFonts w:ascii="Cambria Math" w:hAnsi="Cambria Math" w:cs="Times New Roman"/>
                <w:sz w:val="24"/>
                <w:szCs w:val="24"/>
              </w:rPr>
            </m:ctrlPr>
          </m:fPr>
          <m:num>
            <m:r>
              <m:rPr>
                <m:scr m:val="script"/>
              </m:rPr>
              <w:rPr>
                <w:rFonts w:ascii="Cambria Math" w:hAnsi="Cambria Math" w:cs="Times New Roman"/>
                <w:sz w:val="24"/>
                <w:szCs w:val="24"/>
              </w:rPr>
              <m:t>k</m:t>
            </m:r>
          </m:num>
          <m:den>
            <m:r>
              <w:rPr>
                <w:rFonts w:ascii="Cambria Math" w:hAnsi="Cambria Math" w:cs="Times New Roman"/>
                <w:sz w:val="24"/>
                <w:szCs w:val="24"/>
              </w:rPr>
              <m:t>x</m:t>
            </m:r>
          </m:den>
        </m:f>
        <m:r>
          <w:rPr>
            <w:rFonts w:ascii="Cambria Math" w:hAnsi="Cambria Math" w:cs="Times New Roman"/>
            <w:sz w:val="24"/>
            <w:szCs w:val="24"/>
          </w:rPr>
          <m:t xml:space="preserve">,  y= </m:t>
        </m:r>
        <m:sSup>
          <m:sSupPr>
            <m:ctrlPr>
              <w:rPr>
                <w:rFonts w:ascii="Cambria Math" w:hAnsi="Cambria Math" w:cs="Times New Roman"/>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 xml:space="preserve">,  y= </m:t>
        </m:r>
        <m:sSup>
          <m:sSupPr>
            <m:ctrlPr>
              <w:rPr>
                <w:rFonts w:ascii="Cambria Math" w:hAnsi="Cambria Math" w:cs="Times New Roman"/>
                <w:sz w:val="24"/>
                <w:szCs w:val="24"/>
              </w:rPr>
            </m:ctrlPr>
          </m:sSupPr>
          <m:e>
            <m:r>
              <w:rPr>
                <w:rFonts w:ascii="Cambria Math" w:hAnsi="Cambria Math" w:cs="Times New Roman"/>
                <w:sz w:val="24"/>
                <w:szCs w:val="24"/>
              </w:rPr>
              <m:t>x</m:t>
            </m:r>
          </m:e>
          <m:sup>
            <m:r>
              <w:rPr>
                <w:rFonts w:ascii="Cambria Math" w:hAnsi="Cambria Math" w:cs="Times New Roman"/>
                <w:sz w:val="24"/>
                <w:szCs w:val="24"/>
              </w:rPr>
              <m:t>3</m:t>
            </m:r>
          </m:sup>
        </m:sSup>
        <m:r>
          <w:rPr>
            <w:rFonts w:ascii="Cambria Math" w:hAnsi="Cambria Math" w:cs="Times New Roman"/>
            <w:sz w:val="24"/>
            <w:szCs w:val="24"/>
          </w:rPr>
          <m:t xml:space="preserve">, y= </m:t>
        </m:r>
        <m:rad>
          <m:radPr>
            <m:degHide m:val="1"/>
            <m:ctrlPr>
              <w:rPr>
                <w:rFonts w:ascii="Cambria Math" w:hAnsi="Cambria Math" w:cs="Times New Roman"/>
                <w:sz w:val="24"/>
                <w:szCs w:val="24"/>
              </w:rPr>
            </m:ctrlPr>
          </m:radPr>
          <m:deg/>
          <m:e>
            <m:r>
              <w:rPr>
                <w:rFonts w:ascii="Cambria Math" w:hAnsi="Cambria Math" w:cs="Times New Roman"/>
                <w:sz w:val="24"/>
                <w:szCs w:val="24"/>
              </w:rPr>
              <m:t>x</m:t>
            </m:r>
          </m:e>
        </m:rad>
        <m:r>
          <w:rPr>
            <w:rFonts w:ascii="Cambria Math" w:hAnsi="Cambria Math" w:cs="Times New Roman"/>
            <w:sz w:val="24"/>
            <w:szCs w:val="24"/>
          </w:rPr>
          <m:t>,  y=</m:t>
        </m:r>
        <m:d>
          <m:dPr>
            <m:begChr m:val="|"/>
            <m:endChr m:val="|"/>
            <m:ctrlPr>
              <w:rPr>
                <w:rFonts w:ascii="Cambria Math" w:hAnsi="Cambria Math" w:cs="Times New Roman"/>
                <w:sz w:val="24"/>
                <w:szCs w:val="24"/>
              </w:rPr>
            </m:ctrlPr>
          </m:dPr>
          <m:e>
            <m:r>
              <w:rPr>
                <w:rFonts w:ascii="Cambria Math" w:hAnsi="Cambria Math" w:cs="Times New Roman"/>
                <w:sz w:val="24"/>
                <w:szCs w:val="24"/>
              </w:rPr>
              <m:t>x</m:t>
            </m:r>
          </m:e>
        </m:d>
      </m:oMath>
      <w:r w:rsidRPr="007C7A69">
        <w:rPr>
          <w:rFonts w:ascii="Times New Roman" w:hAnsi="Times New Roman" w:cs="Times New Roman"/>
          <w:sz w:val="24"/>
          <w:szCs w:val="24"/>
        </w:rPr>
        <w:t>, описывать свойства числовой функции по её графику.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146.5.5.3. Предметные результаты освоения программы учебного курса к концу обучения в 9 классе.</w:t>
      </w:r>
    </w:p>
    <w:p w:rsidR="007C7A69" w:rsidRPr="007C7A69" w:rsidRDefault="007C7A69" w:rsidP="00B07E42">
      <w:pPr>
        <w:jc w:val="both"/>
        <w:rPr>
          <w:rFonts w:ascii="Times New Roman" w:hAnsi="Times New Roman" w:cs="Times New Roman"/>
          <w:sz w:val="24"/>
          <w:szCs w:val="24"/>
        </w:rPr>
      </w:pPr>
      <w:bookmarkStart w:id="51" w:name="_Toc124426245"/>
      <w:bookmarkEnd w:id="51"/>
      <w:r w:rsidRPr="007C7A69">
        <w:rPr>
          <w:rFonts w:ascii="Times New Roman" w:hAnsi="Times New Roman" w:cs="Times New Roman"/>
          <w:sz w:val="24"/>
          <w:szCs w:val="24"/>
        </w:rPr>
        <w:t>146.5.5.3.1. Числа и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и упорядочивать рациональные и иррациональные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Находить значения степеней с целыми показателями и корней, вычислять значения числовых выражений.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Округлять действительные числа, выполнять прикидку результата вычислений, оценку числовых выражений.</w:t>
      </w:r>
    </w:p>
    <w:p w:rsidR="007C7A69" w:rsidRPr="007C7A69" w:rsidRDefault="007C7A69" w:rsidP="00B07E42">
      <w:pPr>
        <w:jc w:val="both"/>
        <w:rPr>
          <w:rFonts w:ascii="Times New Roman" w:hAnsi="Times New Roman" w:cs="Times New Roman"/>
          <w:sz w:val="24"/>
          <w:szCs w:val="24"/>
        </w:rPr>
      </w:pPr>
      <w:bookmarkStart w:id="52" w:name="_Toc124426246"/>
      <w:bookmarkEnd w:id="52"/>
      <w:r w:rsidRPr="007C7A69">
        <w:rPr>
          <w:rFonts w:ascii="Times New Roman" w:hAnsi="Times New Roman" w:cs="Times New Roman"/>
          <w:sz w:val="24"/>
          <w:szCs w:val="24"/>
        </w:rPr>
        <w:t>146.5.5.3.2. Уравнения и неравенства.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линейные и квадратные уравнения, уравнения, сводящиеся к ним, простейшие дробно-рациональные уравнения.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системы двух линейных уравнений с двумя переменными и системы двух уравнений, в которых одно уравнение не является линейным.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текстовые задачи алгебраическим способом с помощью составления уравнения или системы двух уравнений с двумя переменными.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неравенства при решении различных задач.</w:t>
      </w:r>
    </w:p>
    <w:p w:rsidR="007C7A69" w:rsidRPr="007C7A69" w:rsidRDefault="007C7A69" w:rsidP="00B07E42">
      <w:pPr>
        <w:jc w:val="both"/>
        <w:rPr>
          <w:rFonts w:ascii="Times New Roman" w:hAnsi="Times New Roman" w:cs="Times New Roman"/>
          <w:sz w:val="24"/>
          <w:szCs w:val="24"/>
        </w:rPr>
      </w:pPr>
      <w:bookmarkStart w:id="53" w:name="_Toc124426247"/>
      <w:bookmarkEnd w:id="53"/>
      <w:r w:rsidRPr="007C7A69">
        <w:rPr>
          <w:rFonts w:ascii="Times New Roman" w:hAnsi="Times New Roman" w:cs="Times New Roman"/>
          <w:sz w:val="24"/>
          <w:szCs w:val="24"/>
        </w:rPr>
        <w:t>146.5.5.3.3. Функции.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cs="Times New Roman"/>
            <w:sz w:val="24"/>
            <w:szCs w:val="24"/>
          </w:rPr>
          <m:t>y</m:t>
        </m:r>
        <m:r>
          <m:rPr>
            <m:scr m:val="script"/>
            <m:sty m:val="p"/>
          </m:rPr>
          <w:rPr>
            <w:rFonts w:ascii="Cambria Math" w:hAnsi="Cambria Math" w:cs="Times New Roman"/>
            <w:sz w:val="24"/>
            <w:szCs w:val="24"/>
          </w:rPr>
          <m:t>= k</m:t>
        </m:r>
        <m:r>
          <w:rPr>
            <w:rFonts w:ascii="Cambria Math" w:hAnsi="Cambria Math" w:cs="Times New Roman"/>
            <w:sz w:val="24"/>
            <w:szCs w:val="24"/>
          </w:rPr>
          <m:t>x</m:t>
        </m:r>
        <m:r>
          <m:rPr>
            <m:sty m:val="p"/>
          </m:rPr>
          <w:rPr>
            <w:rFonts w:ascii="Cambria Math" w:hAnsi="Cambria Math" w:cs="Times New Roman"/>
            <w:sz w:val="24"/>
            <w:szCs w:val="24"/>
          </w:rPr>
          <m:t xml:space="preserve">,  </m:t>
        </m:r>
        <m:r>
          <w:rPr>
            <w:rFonts w:ascii="Cambria Math" w:hAnsi="Cambria Math" w:cs="Times New Roman"/>
            <w:sz w:val="24"/>
            <w:szCs w:val="24"/>
          </w:rPr>
          <m:t>y</m:t>
        </m:r>
        <m:r>
          <m:rPr>
            <m:scr m:val="script"/>
            <m:sty m:val="p"/>
          </m:rPr>
          <w:rPr>
            <w:rFonts w:ascii="Cambria Math" w:hAnsi="Cambria Math" w:cs="Times New Roman"/>
            <w:sz w:val="24"/>
            <w:szCs w:val="24"/>
          </w:rPr>
          <m:t>= k</m:t>
        </m:r>
        <m:r>
          <w:rPr>
            <w:rFonts w:ascii="Cambria Math" w:hAnsi="Cambria Math" w:cs="Times New Roman"/>
            <w:sz w:val="24"/>
            <w:szCs w:val="24"/>
          </w:rPr>
          <m:t>x</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 xml:space="preserve">,  </m:t>
        </m:r>
        <m:r>
          <w:rPr>
            <w:rFonts w:ascii="Cambria Math" w:hAnsi="Cambria Math" w:cs="Times New Roman"/>
            <w:sz w:val="24"/>
            <w:szCs w:val="24"/>
          </w:rPr>
          <m:t>y</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cr m:val="script"/>
                <m:sty m:val="p"/>
              </m:rPr>
              <w:rPr>
                <w:rFonts w:ascii="Cambria Math" w:hAnsi="Cambria Math" w:cs="Times New Roman"/>
                <w:sz w:val="24"/>
                <w:szCs w:val="24"/>
              </w:rPr>
              <m:t>k</m:t>
            </m:r>
          </m:num>
          <m:den>
            <m:r>
              <w:rPr>
                <w:rFonts w:ascii="Cambria Math" w:hAnsi="Cambria Math" w:cs="Times New Roman"/>
                <w:sz w:val="24"/>
                <w:szCs w:val="24"/>
              </w:rPr>
              <m:t>x</m:t>
            </m:r>
          </m:den>
        </m:f>
        <m:r>
          <m:rPr>
            <m:sty m:val="p"/>
          </m:rPr>
          <w:rPr>
            <w:rFonts w:ascii="Cambria Math" w:hAnsi="Cambria Math" w:cs="Times New Roman"/>
            <w:sz w:val="24"/>
            <w:szCs w:val="24"/>
          </w:rPr>
          <m:t xml:space="preserve">,          </m:t>
        </m:r>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a</m:t>
        </m:r>
        <m:sSup>
          <m:sSupPr>
            <m:ctrlPr>
              <w:rPr>
                <w:rFonts w:ascii="Cambria Math" w:hAnsi="Cambria Math" w:cs="Times New Roman"/>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m:t>
        </m:r>
        <m:r>
          <w:rPr>
            <w:rFonts w:ascii="Cambria Math" w:hAnsi="Cambria Math" w:cs="Times New Roman"/>
            <w:sz w:val="24"/>
            <w:szCs w:val="24"/>
          </w:rPr>
          <m:t>bx</m:t>
        </m:r>
        <m:r>
          <m:rPr>
            <m:sty m:val="p"/>
          </m:rPr>
          <w:rPr>
            <w:rFonts w:ascii="Cambria Math" w:hAnsi="Cambria Math" w:cs="Times New Roman"/>
            <w:sz w:val="24"/>
            <w:szCs w:val="24"/>
          </w:rPr>
          <m:t>+</m:t>
        </m:r>
        <m:r>
          <w:rPr>
            <w:rFonts w:ascii="Cambria Math" w:hAnsi="Cambria Math" w:cs="Times New Roman"/>
            <w:sz w:val="24"/>
            <w:szCs w:val="24"/>
          </w:rPr>
          <m:t>c</m:t>
        </m:r>
        <m:r>
          <m:rPr>
            <m:sty m:val="p"/>
          </m:rPr>
          <w:rPr>
            <w:rFonts w:ascii="Cambria Math" w:hAnsi="Cambria Math" w:cs="Times New Roman"/>
            <w:sz w:val="24"/>
            <w:szCs w:val="24"/>
          </w:rPr>
          <m:t xml:space="preserve">,  </m:t>
        </m:r>
        <m:r>
          <w:rPr>
            <w:rFonts w:ascii="Cambria Math" w:hAnsi="Cambria Math" w:cs="Times New Roman"/>
            <w:sz w:val="24"/>
            <w:szCs w:val="24"/>
          </w:rPr>
          <m:t>y</m:t>
        </m:r>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x</m:t>
            </m:r>
          </m:e>
          <m:sup>
            <m:r>
              <m:rPr>
                <m:sty m:val="p"/>
              </m:rPr>
              <w:rPr>
                <w:rFonts w:ascii="Cambria Math" w:hAnsi="Cambria Math" w:cs="Times New Roman"/>
                <w:sz w:val="24"/>
                <w:szCs w:val="24"/>
              </w:rPr>
              <m:t>3</m:t>
            </m:r>
          </m:sup>
        </m:sSup>
      </m:oMath>
      <w:r w:rsidRPr="007C7A69">
        <w:rPr>
          <w:rFonts w:ascii="Times New Roman" w:hAnsi="Times New Roman" w:cs="Times New Roman"/>
          <w:sz w:val="24"/>
          <w:szCs w:val="24"/>
        </w:rPr>
        <w:t xml:space="preserve">, </w:t>
      </w:r>
      <m:oMath>
        <m:r>
          <w:rPr>
            <w:rFonts w:ascii="Cambria Math" w:hAnsi="Cambria Math" w:cs="Times New Roman"/>
            <w:sz w:val="24"/>
            <w:szCs w:val="24"/>
          </w:rPr>
          <m:t>y</m:t>
        </m:r>
        <m:r>
          <m:rPr>
            <m:sty m:val="p"/>
          </m:rPr>
          <w:rPr>
            <w:rFonts w:ascii="Cambria Math" w:hAnsi="Cambria Math" w:cs="Times New Roman"/>
            <w:sz w:val="24"/>
            <w:szCs w:val="24"/>
          </w:rPr>
          <m:t xml:space="preserve">= </m:t>
        </m:r>
        <m:rad>
          <m:radPr>
            <m:degHide m:val="1"/>
            <m:ctrlPr>
              <w:rPr>
                <w:rFonts w:ascii="Cambria Math" w:hAnsi="Cambria Math" w:cs="Times New Roman"/>
                <w:sz w:val="24"/>
                <w:szCs w:val="24"/>
              </w:rPr>
            </m:ctrlPr>
          </m:radPr>
          <m:deg/>
          <m:e>
            <m:r>
              <w:rPr>
                <w:rFonts w:ascii="Cambria Math" w:hAnsi="Cambria Math" w:cs="Times New Roman"/>
                <w:sz w:val="24"/>
                <w:szCs w:val="24"/>
              </w:rPr>
              <m:t>x</m:t>
            </m:r>
          </m:e>
        </m:rad>
        <m:r>
          <m:rPr>
            <m:sty m:val="p"/>
          </m:rPr>
          <w:rPr>
            <w:rFonts w:ascii="Cambria Math" w:hAnsi="Cambria Math" w:cs="Times New Roman"/>
            <w:sz w:val="24"/>
            <w:szCs w:val="24"/>
          </w:rPr>
          <m:t xml:space="preserve">,  </m:t>
        </m:r>
        <m:r>
          <w:rPr>
            <w:rFonts w:ascii="Cambria Math" w:hAnsi="Cambria Math" w:cs="Times New Roman"/>
            <w:sz w:val="24"/>
            <w:szCs w:val="24"/>
          </w:rPr>
          <m:t>y</m:t>
        </m:r>
        <m:r>
          <m:rPr>
            <m:sty m:val="p"/>
          </m:rPr>
          <w:rPr>
            <w:rFonts w:ascii="Cambria Math" w:hAnsi="Cambria Math" w:cs="Times New Roman"/>
            <w:sz w:val="24"/>
            <w:szCs w:val="24"/>
          </w:rPr>
          <m:t>=|</m:t>
        </m:r>
        <m:r>
          <w:rPr>
            <w:rFonts w:ascii="Cambria Math" w:hAnsi="Cambria Math" w:cs="Times New Roman"/>
            <w:sz w:val="24"/>
            <w:szCs w:val="24"/>
          </w:rPr>
          <m:t>x</m:t>
        </m:r>
        <m:r>
          <m:rPr>
            <m:sty m:val="p"/>
          </m:rPr>
          <w:rPr>
            <w:rFonts w:ascii="Cambria Math" w:hAnsi="Cambria Math" w:cs="Times New Roman"/>
            <w:sz w:val="24"/>
            <w:szCs w:val="24"/>
          </w:rPr>
          <m:t>|</m:t>
        </m:r>
      </m:oMath>
      <w:r w:rsidRPr="007C7A69">
        <w:rPr>
          <w:rFonts w:ascii="Times New Roman" w:hAnsi="Times New Roman" w:cs="Times New Roman"/>
          <w:sz w:val="24"/>
          <w:szCs w:val="24"/>
        </w:rPr>
        <w:t xml:space="preserve"> в зависимости от значений коэффициентов, описывать свойства функций.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Строить и изображать схематически графики квадратичных функций, описывать свойства квадратичных функций по их графикам.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квадратичную функцию по формуле, приводить примеры квадратичных функций из реальной жизни, физики, геометрии.</w:t>
      </w:r>
    </w:p>
    <w:p w:rsidR="007C7A69" w:rsidRPr="007C7A69" w:rsidRDefault="007C7A69" w:rsidP="00B07E42">
      <w:pPr>
        <w:jc w:val="both"/>
        <w:rPr>
          <w:rFonts w:ascii="Times New Roman" w:hAnsi="Times New Roman" w:cs="Times New Roman"/>
          <w:sz w:val="24"/>
          <w:szCs w:val="24"/>
        </w:rPr>
      </w:pPr>
      <w:bookmarkStart w:id="54" w:name="_Toc124426248"/>
      <w:bookmarkEnd w:id="54"/>
      <w:r w:rsidRPr="007C7A69">
        <w:rPr>
          <w:rFonts w:ascii="Times New Roman" w:hAnsi="Times New Roman" w:cs="Times New Roman"/>
          <w:sz w:val="24"/>
          <w:szCs w:val="24"/>
        </w:rPr>
        <w:t>146.5.5.3.4. Числовые последовательности и прогрессии.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арифметическую и геометрическую прогрессии при разных способах задания.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вычисления с использованием формул n-го члена арифметической и геометрической прогрессий, суммы первых n членов.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Изображать члены последовательности точками на координатной плоскости.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7C7A69" w:rsidRPr="007C7A69" w:rsidRDefault="007C7A69" w:rsidP="00B07E42">
      <w:pPr>
        <w:jc w:val="both"/>
        <w:rPr>
          <w:rFonts w:ascii="Times New Roman" w:hAnsi="Times New Roman" w:cs="Times New Roman"/>
          <w:sz w:val="24"/>
          <w:szCs w:val="24"/>
        </w:rPr>
      </w:pPr>
      <w:bookmarkStart w:id="55" w:name="_Toc124426249"/>
      <w:bookmarkEnd w:id="55"/>
      <w:r w:rsidRPr="007C7A69">
        <w:rPr>
          <w:rFonts w:ascii="Times New Roman" w:hAnsi="Times New Roman" w:cs="Times New Roman"/>
          <w:sz w:val="24"/>
          <w:szCs w:val="24"/>
        </w:rPr>
        <w:t>146.6. Федеральная рабочая программа учебного курса «Геометрия» в 7–9 классах (далее соответственно – программа учебного курса «Геометрия», учебный курс).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146.6.1.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146.6.2.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Симметричные фигуры. Основные свойства осевой симметрии. Примеры симметрии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построения с помощью циркуля и линейки. Треугольник. Высота, медиана, биссектриса, их свойства.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Равнобедренный и равносторонний треугольники. Неравенство треугольника.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Свойства и признаки равнобедренного треугольника. Признаки равенства треугольников.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Свойства и признаки параллельных прямых. Сумма углов треугольника. Внешние углы треугольника.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Геометрическое место точек. Биссектриса угла и серединный перпендикуляр к отрезку как геометрические места точек.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146.6.3.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Метод удвоения медианы. Центральная симметрия. Теорема Фалеса и теорема о пропорциональных отрезках.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Средние линии треугольника и трапеции. Центр масс треугольника.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Подобие треугольников, коэффициент подобия. Признаки подобия треугольников. Применение подобия при решении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Вычисление площадей треугольников и многоугольников на клетчатой бумаге.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Теорема Пифагора. Применение теоремы Пифагора при решении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146.6.4.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Синус, косинус, тангенс углов от 0 до 180°. Основное тригонометрическое тождество. Формулы приведения.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Преобразование подобия. Подобие соответственных элементов.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Теорема о произведении отрезков хорд, теоремы о произведении отрезков секущих, теорема о квадрате касательной.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Движения плоскости и внутренние симметрии фигур (элементарные представления). Параллельный перенос. Поворот.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146.6.5. Предметные результаты освоения программы учебного курса «Геометрия».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146.6.5.1. Предметные результаты освоения программы учебного курса к концу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Строить чертежи к геометрическим задачам.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признаками равенства треугольников, использовать признаки и свойства равнобедренных треугольников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логические рассуждения с использованием геометрических теорем.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на клетчатой бумаге.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простейшими геометрическими неравенствами, понимать их практический смысл.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основные геометрические построения с помощью циркуля и линейки.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146.6.5.2. Предметные результаты освоения программы учебного курса к концу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основные виды четырёхугольников, их элементы, пользоваться их свойствами при решении геометрических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свойства точки пересечения медиан треугольника (центра масс) в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признаки подобия треугольников в решении геометрических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понятием описанного четырёхугольника, применять свойства описанного четырёхугольника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146.6.5.3. Предметные результаты освоения программы учебного курса к концу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Пользоваться теоремами о произведении отрезков хорд, о произведении отрезков секущих, о квадрате касательной.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методом координат на плоскости, применять его в решении геометрических и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оси (или центры) симметрии фигур, применять движения плоскости в простейших случаях.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146.7.1.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146.7.1.2. В соответствии с данными целями в структуре программы учебного курса «Вероятность и статистика» основного общего образования выделены следующие </w:t>
      </w:r>
      <w:r w:rsidRPr="007C7A69">
        <w:rPr>
          <w:rFonts w:ascii="Times New Roman" w:hAnsi="Times New Roman" w:cs="Times New Roman"/>
          <w:sz w:val="24"/>
          <w:szCs w:val="24"/>
        </w:rPr>
        <w:lastRenderedPageBreak/>
        <w:t>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146.7.2.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146.7.3.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данных в виде таблиц, диаграмм, графиков.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Измерение рассеивания данных. Дисперсия и стандартное отклонение числовых наборов. Диаграмма рассеивания.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146.7.4.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Перестановки и факториал. Сочетания и число сочетаний. Треугольник Паскаля. Решение задач с использованием комбинаторики.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Геометрическая вероятность. Случайный выбор точки из фигуры на плоскости, из отрезка и из дуги окружности.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Испытание. Успех и неудача. Серия испытаний до первого успеха. Серия испытаний Бернулли. Вероятности событий в серии испытаний Бернулли.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 законе больших чисел. Измерение вероятностей с помощью частот. Роль и значение закона больших чисел в природе и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146.7.5. Предметные результаты освоения программы учебного курса «Вероятность и статистика».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146.7.5.1. Предметные результаты освоения программы учебного курса к концу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Описывать и интерпретировать реальные числовые данные, представленные в таблицах, на диаграммах, графиках.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146.7.5.2. Предметные результаты освоения программы учебного курса к концу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Описывать данные с помощью статистических показателей: средних значений и мер рассеивания (размах, дисперсия и стандартное отклонение).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частоты числовых значений и частоты событий, в том числе по результатам измерений и наблюдений.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графические модели: дерево случайного эксперимента, диаграммы Эйлера, числовая прямая.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146.7.5.3. Предметные результаты освоения программы учебного курса к концу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Решать задачи организованным перебором вариантов, а также с использованием комбинаторных правил и методов.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описательные характеристики для массивов числовых данных, в том числе средние значения и меры рассеивания.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частоты значений и частоты события, в том числе пользуясь результатами проведённых измерений и наблюдений.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случайной величине и о распределении вероятностей.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148. Федеральная рабочая программа по учебному предмету «Информатика» (базовый уровень).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148.1. 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w:t>
      </w:r>
      <w:r w:rsidRPr="007C7A69">
        <w:rPr>
          <w:rFonts w:ascii="Times New Roman" w:hAnsi="Times New Roman" w:cs="Times New Roman"/>
          <w:sz w:val="24"/>
          <w:szCs w:val="24"/>
        </w:rPr>
        <w:lastRenderedPageBreak/>
        <w:t>по информатике, информатика) включает пояснительную записку, содержание обучения, планируемые результаты освоения программы по информатике.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Программа по информатике является основой для составления авторских учебных программ, тематического планирования курса учителем.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148.2.3. Целями изучения информатики на уровне основного общего образования являются: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148.2.4. Информатика в основном общем образовании отражает: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области применения информатики, прежде всего информационные технологии, управление и социальную сферу;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междисциплинарный характер информатики и информационной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148.2.6. Основные задачи учебного предмета «Информатика» – сформировать у обучающихся: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базовые знания об информационном моделировании, в том числе о математическом моделировании;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умения и навыки составления простых программ по построенному алгоритму на одном из языков программирования высокого уровня;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цифровая грамотность;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теоретические основы информатики;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алгоритмы и программирование;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информационные технологии.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7C7A69" w:rsidRPr="007C7A69" w:rsidRDefault="007C7A69" w:rsidP="00B07E42">
      <w:pPr>
        <w:jc w:val="both"/>
        <w:rPr>
          <w:rFonts w:ascii="Times New Roman" w:hAnsi="Times New Roman" w:cs="Times New Roman"/>
          <w:sz w:val="24"/>
          <w:szCs w:val="24"/>
        </w:rPr>
      </w:pPr>
      <w:bookmarkStart w:id="56" w:name="_TOC_250014"/>
      <w:bookmarkEnd w:id="56"/>
      <w:r w:rsidRPr="007C7A69">
        <w:rPr>
          <w:rFonts w:ascii="Times New Roman" w:hAnsi="Times New Roman" w:cs="Times New Roman"/>
          <w:sz w:val="24"/>
          <w:szCs w:val="24"/>
        </w:rPr>
        <w:t>148.3.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148.3.1. Цифровая грамотность.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148.3.1.1. Компьютер – универсальное устройство обработки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Параллельные вычисления.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Техника безопасности и правила работы на компьютере.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148.3.1.2. Программы и данные.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Компьютерные вирусы и другие вредоносные программы. Программы для защиты от вирусов.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148.3.1.3. Компьютерные сети.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Современные сервисы интернет-коммуникаций.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Сетевой этикет, базовые нормы информационной этики и права при работе в Интернете. Стратегии безопасного поведения в Интернете.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148.3.2. Теоретические основы информатики.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148.3.2.1. Информация и информационные процессы.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Информация – одно из основных понятий современной науки.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Дискретность данных. Возможность описания непрерывных объектов и процессов с помощью дискретных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Информационные процессы – процессы, связанные с хранением, преобразованием и передачей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148.3.2.2. Представление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Кодирование символов одного алфавита с помощью кодовых слов в другом алфавите, кодовая таблица, декодирование.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Двоичный код. Представление данных в компьютере как текстов в двоичном алфавите.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Скорость передачи данных. Единицы скорости передачи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Искажение информации при передаче.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Общее представление о цифровом представлении аудиовизуальных и других непрерывных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Кодирование цвета. Цветовые модели. Модель RGB. Глубина кодирования. Палитра.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Растровое и векторное представление изображений. Пиксель. Оценка информационного объёма графических данных для растрового изображения.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Кодирование звука. Разрядность и частота записи. Количество каналов записи.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Оценка количественных параметров, связанных с представлением и хранением звуковых файлов.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148.3.3. Информационные технологии.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148.3.3.1. Текстовые документы.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Текстовые документы и их структурные элементы (страница, абзац, строка, слово, символ).</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Структурирование информации с помощью списков и таблиц. Многоуровневые списки. Добавление таблиц в текстовые документы.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148.3.3.2. Компьютерная графика.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графическими редакторами. Растровые рисунки. Использование графических примитивов.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148.3.3.3. Мультимедийные презентации.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Подготовка мультимедийных презентаций. Слайд. Добавление на слайд текста и изображений. Работа с несколькими слайдами.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Добавление на слайд аудиовизуальных данных. Анимация. Гиперссылки.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148.4.1. Теоретические основы информатики.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148.4.1.1. Системы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Римская система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Арифметические операции в двоичной системе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148.4.1.2. Элементы математической логики.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Логические элементы. Знакомство с логическими основами компьютера.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148.4.2. Алгоритмы и программирование.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148.4.2.1. Исполнители и алгоритмы. Алгоритмические конструкции.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алгоритма. Исполнители алгоритмов. Алгоритм как план управления исполнителем.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Свойства алгоритма. Способы записи алгоритма (словесный, в виде блок-схемы, программа).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Конструкция «повторения»: циклы с заданным числом повторений, с условием выполнения, с переменной цикла.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148.4.2.2. Язык программирования.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Язык программирования (Python, C++, Паскаль, Java, C#, Школьный Алгоритмический Язык).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Система программирования: редактор текста программ, транслятор, отладчик.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Переменная: тип, имя, значение. Целые, вещественные и символьные переменные.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Диалоговая отладка программ: пошаговое выполнение, просмотр значений величин, отладочный вывод, выбор точки останова.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Цикл с переменной. Алгоритмы проверки делимости одного целого числа на другое, проверки натурального числа на простоту.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148.4.2.3. Анализ алгоритмов.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148.5.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148.5.1. Цифровая грамотность.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148.5.1.1. Глобальная сеть Интернет и стратегии безопасного поведения в ней.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148.5.1.2. Работа в информационном пространстве.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148.5.2. Теоретические основы информатики.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148.5.2.1. Моделирование как метод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Табличные модели. Таблица как представление отношения.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Базы данных. Отбор в таблице строк, удовлетворяющих заданному условию.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148.5.3. Алгоритмы и программирование.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148.5.3.1. Разработка алгоритмов и программ.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148.5.3.2. Управление.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148.5.4. Информационные технологии.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148.5.4.1. Электронные таблицы.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Преобразование формул при копировании. Относительная, абсолютная и смешанная адресация.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148.5.4.2. Информационные технологии в современном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информационных технологий в развитии экономики мира, страны, региона. Открытые образовательные ресурсы.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7C7A69" w:rsidRPr="007C7A69" w:rsidRDefault="007C7A69" w:rsidP="00B07E42">
      <w:pPr>
        <w:jc w:val="both"/>
        <w:rPr>
          <w:rFonts w:ascii="Times New Roman" w:hAnsi="Times New Roman" w:cs="Times New Roman"/>
          <w:sz w:val="24"/>
          <w:szCs w:val="24"/>
        </w:rPr>
      </w:pPr>
      <w:bookmarkStart w:id="57" w:name="_TOC_250011"/>
      <w:bookmarkEnd w:id="57"/>
      <w:r w:rsidRPr="007C7A69">
        <w:rPr>
          <w:rFonts w:ascii="Times New Roman" w:hAnsi="Times New Roman" w:cs="Times New Roman"/>
          <w:sz w:val="24"/>
          <w:szCs w:val="24"/>
        </w:rPr>
        <w:lastRenderedPageBreak/>
        <w:t>148.6. Планируемые результаты освоения информатики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148.6.2. Личностные результаты имеют направленность на решение задач воспитания, развития и социализации обучающихся средствами учебного предмета.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патриотического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духовно-нравственного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гражданского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ценностей научного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w:t>
      </w:r>
      <w:r w:rsidRPr="007C7A69">
        <w:rPr>
          <w:rFonts w:ascii="Times New Roman" w:hAnsi="Times New Roman" w:cs="Times New Roman"/>
          <w:sz w:val="24"/>
          <w:szCs w:val="24"/>
        </w:rPr>
        <w:lastRenderedPageBreak/>
        <w:t>формулировать для себя новые задачи в учёбе и познавательной деятельности, развивать мотивы и интересы своей познавательной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формирования культуры здоровья: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трудового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экологического воспитания: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адаптации обучающегося к изменяющимся условиям социальной и природной среды: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7C7A69" w:rsidRPr="007C7A69" w:rsidRDefault="007C7A69" w:rsidP="00B07E42">
      <w:pPr>
        <w:jc w:val="both"/>
        <w:rPr>
          <w:rFonts w:ascii="Times New Roman" w:hAnsi="Times New Roman" w:cs="Times New Roman"/>
          <w:sz w:val="24"/>
          <w:szCs w:val="24"/>
        </w:rPr>
      </w:pPr>
      <w:bookmarkStart w:id="58" w:name="_TOC_250008"/>
      <w:bookmarkEnd w:id="58"/>
      <w:r w:rsidRPr="007C7A69">
        <w:rPr>
          <w:rFonts w:ascii="Times New Roman" w:hAnsi="Times New Roman" w:cs="Times New Roman"/>
          <w:sz w:val="24"/>
          <w:szCs w:val="24"/>
        </w:rPr>
        <w:t>148.6.3. 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148.6.3.1. Овладение универсальными учебными познавательными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базовые логические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умение создавать, применять и преобразовывать знаки и символы, модели и схемы для решения учебных и познавательных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базовые исследовательские 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исследования;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работа с информацией: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данных, необходимых для решения поставленной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учителем или сформулированным самостоятельно;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148.6.3.2. Овладение универсальными учебными коммуникативными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опыта (эксперимента, исследования, проекта);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совместная деятельность (сотрудничество):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148.6.3.3. Овладение универсальными учебными регулятивными действиями: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самоорганизация: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выявлять в жизненных и учебных ситуациях проблемы, требующие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к принятию решений (индивидуальное принятие решений, принятие решений в группе);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в условиях противоречивой информации и брать ответственность за решение.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самоконтроль (рефлексия):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её изменения;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эмоциональный интеллект: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принятие себя 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всё вокруг даже в условиях открытого доступа к любым объёмам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148.6.4. Предметные результаты освоения программы по информатике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148.6.4.1. К концу обучения в 7 классе у обучающегося будут сформированы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пояснять на примерах смысл понятий «информация», «информационный процесс», «обработка информации», «хранение информации», «передача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и сравнивать размеры текстовых, графических, звуковых файлов и видеофайлов;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современных устройств хранения и передачи информации, сравнивать их количественные характеристики;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выделять основные этапы в истории и понимать тенденции развития компьютеров и программного обеспечения;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соотносить характеристики компьютера с задачами, решаемыми с его помощью;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своей деятельности в виде структурированных иллюстрированных документов, мультимедийных презентаций;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понимать структуру адресов веб-ресурсов;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современные сервисы интернет-коммуникаций;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применять методы профилактики негативного влияния средств информационных и коммуникационных технологий на здоровье пользователя.</w:t>
      </w:r>
    </w:p>
    <w:p w:rsidR="007C7A69" w:rsidRPr="007C7A69" w:rsidRDefault="007C7A69" w:rsidP="00B07E42">
      <w:pPr>
        <w:jc w:val="both"/>
        <w:rPr>
          <w:rFonts w:ascii="Times New Roman" w:hAnsi="Times New Roman" w:cs="Times New Roman"/>
          <w:sz w:val="24"/>
          <w:szCs w:val="24"/>
        </w:rPr>
      </w:pPr>
      <w:bookmarkStart w:id="59" w:name="_TOC_250005"/>
      <w:bookmarkEnd w:id="59"/>
      <w:r w:rsidRPr="007C7A69">
        <w:rPr>
          <w:rFonts w:ascii="Times New Roman" w:hAnsi="Times New Roman" w:cs="Times New Roman"/>
          <w:sz w:val="24"/>
          <w:szCs w:val="24"/>
        </w:rPr>
        <w:t>148.6.4.2. К концу обучения в 8 классе у обучающегося будут сформированы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пояснять на примерах различия между позиционными и непозиционными системами счисления;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понятий «высказывание», «логическая операция», «логическое выражение»;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описывать алгоритм решения задачи различными способами, в том числе в виде блок-схемы;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разработке программ логические значения, операции и выражения с ними;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предложенные алгоритмы, в том числе определять, какие результаты возможны при заданном множестве исходных значений;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148.6.4.3. К концу обучения в 9 классе у обучающегося будут сформированы умения: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графы и деревья для моделирования систем сетевой и иерархической структуры, находить кратчайший путь в графе;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электронные таблицы для численного моделирования в простых задачах из разных предметных областей;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 Федеральная рабочая программа по учебному предмету «История».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150.1. Федеральная рабочая программа по учебному предмету «История»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150.2.5. Задачами изучения истории являются: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150.2.6. 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150.2.7. Последовательность изучения тем в рамках программы по истории в пределах одного класса может варьироваться.</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Таблица 1</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Структура и последовательность изучения курсов в рамках учебного предмета «История»</w:t>
      </w:r>
    </w:p>
    <w:p w:rsidR="007C7A69" w:rsidRPr="007C7A69" w:rsidRDefault="007C7A69" w:rsidP="00B07E42">
      <w:pPr>
        <w:jc w:val="both"/>
        <w:rPr>
          <w:rFonts w:ascii="Times New Roman" w:hAnsi="Times New Roman" w:cs="Times New Roman"/>
          <w:sz w:val="24"/>
          <w:szCs w:val="24"/>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Примерное количество учебных часов</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68</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Всеобщая история. История Средних веков.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23</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45</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Конец XV—XVII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Россия в XVI—XVII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23</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45</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XVIII в. История России. Россия в конце XVII— XVIII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23</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45</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XIX — начало ХХ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Российская империя в XIX — начале ХХ в.</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68 </w:t>
            </w:r>
          </w:p>
        </w:tc>
      </w:tr>
      <w:tr w:rsidR="007C7A69" w:rsidRPr="007C7A69" w:rsidTr="00B07E42">
        <w:trPr>
          <w:trHeight w:val="20"/>
        </w:trPr>
        <w:tc>
          <w:tcPr>
            <w:tcW w:w="994"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w:t>
            </w:r>
          </w:p>
        </w:tc>
        <w:tc>
          <w:tcPr>
            <w:tcW w:w="6968"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w:t>
            </w:r>
          </w:p>
        </w:tc>
      </w:tr>
    </w:tbl>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 Содержание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150.3.1. История Древнего мира.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150.3.2. Первобытность.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Разложение первобытнообщинных отношений. На пороге цивилизации.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 Древний мир.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и хронологические рамки истории Древнего мира. Карта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150.3.3.1. Древний Восток.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«Древний Восток». Карта древневосточного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150.3.3.2. Древний Египет.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150.3.3.3. Древние цивилизации Месопотамии.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Древний Вавилон. Царь Хаммурапи и его законы.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Ассирия. Завоевания ассирийцев. Создание сильной державы. Культурные сокровища Ниневии. Гибель империи.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Усиление Нововавилонского царства. Легендарные памятники города Вавилона.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150.3.3.4. Восточное Средиземноморье в древности.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w:t>
      </w:r>
      <w:r w:rsidRPr="007C7A69">
        <w:rPr>
          <w:rFonts w:ascii="Times New Roman" w:hAnsi="Times New Roman" w:cs="Times New Roman"/>
          <w:sz w:val="24"/>
          <w:szCs w:val="24"/>
        </w:rPr>
        <w:lastRenderedPageBreak/>
        <w:t>Палестина и её население. Возникновение Израильского государства. Царь Соломон. Религиозные верования. Ветхозаветные предания.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150.3.3.5. Персидская держава.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150.3.3.6. Древняя Индия.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150.3.3.7. Древний Китай.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 Древняя Греция. Эллинизм.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150.3.3.8.1. Древнейшая Греция.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150.3.3.8.2. Греческие полисы.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150.3.3.8.3. Культура Древней Греции.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w:t>
      </w:r>
      <w:r w:rsidRPr="007C7A69">
        <w:rPr>
          <w:rFonts w:ascii="Times New Roman" w:hAnsi="Times New Roman" w:cs="Times New Roman"/>
          <w:sz w:val="24"/>
          <w:szCs w:val="24"/>
        </w:rPr>
        <w:lastRenderedPageBreak/>
        <w:t>жизнь и быт древних греков. Досуг (театр, спортивные состязания). Общегреческие игры в Олимпии.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150.3.3.8.4. Македонские завоевания. Эллинизм.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 Древний Рим.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150.3.3.9.1. Возникновение Римского государства.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150.3.3.9.2. Римские завоевания в Средиземноморье.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150.3.3.9.3. Поздняя Римская республика. Гражданские войны.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150.3.3.9.4. Расцвет и падение Римской империи.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Начало Великого переселения народов. Рим и варвары. Падение Западной Римской империи.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150.3.3.9.5. Культура Древнего Рима.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150.3.3.9.6. Обобщение.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цивилизаций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 Содержание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 Всеобщая история. История Средних веков.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Средние века: понятие, хронологические рамки и периодизация Средневековья.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150.4.1.2. Народы Европы в раннее Средневековье.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150.4.1.3. Византийская империя в VI‒ХI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150.4.1.4. Арабы в VI‒ХI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150.4.1.5. Средневековое европейское общество.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150.4.1.6. Государства Европы в ХII‒ХV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ХII‒ХV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Византийская империя и славянские государства в ХII‒ХV вв. Экспансия турок-османов. Османские завоевания на Балканах. Падение Константинополя.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150.4.1.7. Культура средневековой Европы.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150.4.1.8. Страны Востока в Средние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сёгунов. Индия: раздробленность индийских княжеств, вторжение мусульман, Делийский султанат.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народов Востока. Литература. Архитектура. Традиционные искусства и ремесла.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150.4.1.9. Государства доколумбовой Америки в Средние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Цивилизации майя, ацтеков и инков: общественный строй, религиозные верования, культура. Появление европейских завоевателей.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150.4.1.10.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Средних веков.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 История России. От Руси к Российскому государству.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и место России в мировой истории. Проблемы периодизации российской истории. Источники по истории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150.4.2.2. Народы и государства на территории нашей страны в древности. Восточная Европа в середине I тыс. н. э.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Народы, проживавшие на этой территории 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w:t>
      </w:r>
      <w:r w:rsidRPr="007C7A69">
        <w:rPr>
          <w:rFonts w:ascii="Times New Roman" w:hAnsi="Times New Roman" w:cs="Times New Roman"/>
          <w:sz w:val="24"/>
          <w:szCs w:val="24"/>
        </w:rPr>
        <w:lastRenderedPageBreak/>
        <w:t>Хозяйство восточных славян, их общественный строй и политическая организация. Возникновение княжеской власти. Традиционные верования.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Страны и народы Восточной Европы, Сибири и Дальнего Востока, Тюркский каганат, Хазарский каганат, Волжская Булгария.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150.4.2.3. Русь в IX ‒ начале XII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Первые известия о Руси. Проблема образования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Русь. Скандинавы на Руси. Начало династии Рюриковичей.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Принятие христианства и его значение. Византийское наследие на Руси.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150.4.2.3.2.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Общественный строй Руси: дискуссии в исторической науке.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Князья, дружина. Духовенство. Городское население. Купцы.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Категории рядового и зависимого населения. Древнерусское право: Русская Правда, церковные уставы.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150.4.2.4. Русь в середине XII ‒ начале XIII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150.4.2.5. Русские земли и их соседи в середине XIII ‒ XIV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150.4.2.5.1. Народы и государства степной зоны Восточной Европы и Сибири в XIII‒XV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150.4.2.6. Формирование единого Русского государства в XV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w:t>
      </w:r>
      <w:r w:rsidRPr="007C7A69">
        <w:rPr>
          <w:rFonts w:ascii="Times New Roman" w:hAnsi="Times New Roman" w:cs="Times New Roman"/>
          <w:sz w:val="24"/>
          <w:szCs w:val="24"/>
        </w:rPr>
        <w:lastRenderedPageBreak/>
        <w:t>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150.4.2.7. 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150.4.2.8. Обобщение.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 Всеобщая история. История Нового времени. Конец XV ‒ XVII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«Новое время». Хронологические рамки и периодизация истории Нового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150.5.1.2. Великие географические открытия.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XV‒XVI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150.5.1.3. Изменения в европейском обществе в XVI‒XVII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150.5.1.4. Реформация и контрреформация в Европе.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150.5.1.5. Государства Европы в XVI‒XVII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150.5.1.6. Международные отношения в XVI‒XVII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150.5.1.7. Европейская культура в раннее Новое время.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150.5.1.8. Страны Востока в XVI‒XVII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сёгуната Токугава, укрепление централизованного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«Закрытие» страны для иноземцев. Культура и искусство стран Востока в XVI‒XVII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150.5.1.9. Обобщение.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Раннего Нового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 История России. Россия в XVI‒XVII вв.: от Великого княжества к царству.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150.5.2.1. Россия в XVI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150.5.2.1.1. 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150.5.2.1.2. Царствование Ивана IV. Регентство Елены Глинской. Сопротивление удельных князей великокняжеской власти. Унификация денежной системы.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Период боярского правления. Борьба за власть между боярскими кланами. Губная реформа. Московское восстание 1547 г. Ереси.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150.5.2.1.3. Россия в конце XVI в.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150.5.2.2. Смута в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150.5.2.2.1. Накануне Смуты. Династический кризис. Земский собор 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150.5.2.2.2. 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w:t>
      </w:r>
      <w:r w:rsidRPr="007C7A69">
        <w:rPr>
          <w:rFonts w:ascii="Times New Roman" w:hAnsi="Times New Roman" w:cs="Times New Roman"/>
          <w:sz w:val="24"/>
          <w:szCs w:val="24"/>
        </w:rPr>
        <w:lastRenderedPageBreak/>
        <w:t>Делагарди и распад тушинского лагеря. Открытое вступление Речи Посполитой в войну против России. Оборона Смоленска.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150.5.2.2.3. Окончание Смуты.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150.5.2.3. Россия в XVII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150.5.2.3.1. Россия при первых Романовых. 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150.5.2.3.4. 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1656-1658 гг. и её результаты. Укрепление южных рубежей.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150.5.2.3.5. Освоение новых территорий. Народы России в XVII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150.5.2.4. Культурное пространство XVI–XVII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слоёв населения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150.5.2.5. Наш край в XVI‒XVII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150.5.2.6. Обобщение.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 Всеобщая история. История Нового времени.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150.6.1.2. Век Просвещения.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(обмирщение) сознания. Культ Разума. Франция ‒ центр Просвещения. Философские и политические идеи Ф. Вольтера, Ш. Монтескьё,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150.6.1.3. Государства Европы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150.6.1.3.1. Монархии в Европе XVIII в.: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150.6.1.3.3. Франция. Абсолютная монархия: политика сохранения старого порядка. Попытки проведения реформ. Королевская власть и сословия.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150.6.1.4. Британские колонии в Северной Америке: борьба за независимость.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 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150.6.1.5. Французская революция конца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150.6.1.6. Европейская культура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150.6.1.7. Международные отношения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150.6.1.8. Страны Востока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Сёгуны и дайме. Положение сословий. Культура стран Востока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150.6.1.9. Обобщение. Историческое и культурное наследие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 История России. Россия в конце XVII‒XVIII в.: от царства к империи.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150.6.2.1. Введение.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 Россия в эпоху преобразований Петра 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150.6.2.2.1. 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150.6.2.2.2. 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150.6.2.2.3.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150.6.2.2.4.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Первые гвардейские полки. Создание регулярной армии, военного флота. Рекрутские наборы.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150.6.2.2.5. Церковная реформа. Упразднение патриаршества, учреждение Синода. Положение инославных конфессий.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150.6.2.2.6. Оппозиция реформам Петра I. Социальные движения в первой четверти XVIII в. Восстания в Астрахани, Башкирии, на Дону. Дело царевича Алексея.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150.6.2.2.7. Внешняя политика. Северная война. Причины и цели войны. Неудачи в начале войны и их преодоление. Битва при деревне Лесная и победа под Полтавой. Прутский поход. Борьба за </w:t>
      </w:r>
      <w:r w:rsidRPr="007C7A69">
        <w:rPr>
          <w:rFonts w:ascii="Times New Roman" w:hAnsi="Times New Roman" w:cs="Times New Roman"/>
          <w:sz w:val="24"/>
          <w:szCs w:val="24"/>
        </w:rPr>
        <w:lastRenderedPageBreak/>
        <w:t>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150.6.2.2.8.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Итоги, последствия и значение петровских преобразований. Образ Петра I в русской культуре.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150.6.2.3. Россия после Петра I. Дворцовые перевороты.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Петр III. Манифест о вольности дворянства. Причины переворота 28 июня 1762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150.6.2.4. Россия в 1760-1790-х гг. Правление Екатерины II и Павла 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150.6.2.4.1. Внутренняя политика Екатерины II.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150.6.2.4.2.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150.6.2.4.3. Обострение социальных противоречий.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150.6.2.4.4. 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II на юг в 1787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150.6.2.4.5. Россия при Павле I. Личность Павла I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150.6.2.5. Культурное пространство Российской империи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и быт российских сословий. Дворянство: жизнь и быт дворянской усадьбы. Духовенство. Купечество. Крестьянство.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в России в XVIII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150.6.2.6. Наш край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150.6.2.7. Обобщение.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 Всеобщая история. История Нового времени. XIX ‒ начало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150.7.1.2. Европа в начале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150.7.1.3. Развитие индустриального общества в первой половине XIX в.: экономика, социальные отношения, политические процессы.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w:t>
      </w:r>
      <w:r w:rsidRPr="007C7A69">
        <w:rPr>
          <w:rFonts w:ascii="Times New Roman" w:hAnsi="Times New Roman" w:cs="Times New Roman"/>
          <w:sz w:val="24"/>
          <w:szCs w:val="24"/>
        </w:rPr>
        <w:lastRenderedPageBreak/>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150.7.1.4. Политическое развитие европейских стран в 1815-1840-е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150.7.1.5. Страны Европы и Северной Америки в середине ХIХ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150.7.1.5.2. 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150.7.1.5.3. Италия. Подъём борьбы за независимость итальянских земель. К. Кавур, Д. Гарибальди. Образование единого государства. Король Виктор Эммануил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150.7.1.5.6. Соединённые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150.7.1.5.7. Экономическое и социально-политическое развитие стран Европы и США в конце XIX ‒ начале ХХ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150.7.1.6. Страны Латинской Америки в XIX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150.7.1.7. Страны Азии в ХIХ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150.7.1.7.1. 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150.7.1.7.2. Китай. Империя Цин. «Опиумные войны». Восстание тайпинов. «Открытие» Китая. Политика «самоусиления». Восстание «ихэтуаней». Революция 1911-1913 гг. Сунь Ятсен.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150.7.1.7.3. Османская империя. Традиционные устои и попытки проведения реформ. Политика Танзимата. Принятие конституции. Младотурецкая революция 1908-1909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150.7.1.7.4. Революция 1905-1911 г. в Иране.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150.7.1.7.5. Индия. 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150.7.1.8. Народы Африки в ХIХ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150.7.1.9. Развитие культуры в XIX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Научные открытия и технические изобретения в XIX ‒ начале ХХ в. Революция в физике. Достижения естествознания и медицины. Развитие философии, психологии и социологии.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Распространение образования. Технический прогресс и изменения в условиях труда и повседневной жизни людей. Художественная культура XIX ‒ начала ХХ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150.7.1.10. Международные отношения в XIX ‒ начале XX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ХХ в. (испано-американская война, русско-японская война, боснийский кризис). Балканские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150.7.1.11. Обобщение. Историческое и культурное наследие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 История России. Российская империя в XIX ‒ начале XX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150.7.2.2. Александровская эпоха: государственный либерализм.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Внешняя политика России. Война России с Францией 1805-1807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XIX в. </w:t>
      </w:r>
      <w:r w:rsidRPr="007C7A69">
        <w:rPr>
          <w:rFonts w:ascii="Times New Roman" w:hAnsi="Times New Roman" w:cs="Times New Roman"/>
          <w:sz w:val="24"/>
          <w:szCs w:val="24"/>
        </w:rPr>
        <w:lastRenderedPageBreak/>
        <w:t>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Либеральные и охранительные тенденции во внутренней политике. Польская конституция 1815 г. Военные поселения.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Дворянская оппозиция самодержавию. Тайные организации: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Союз спасения, Союз благоденствия, Северное и Южное общества. Восстание декабристов 14 декабря 1825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150.7.2.3. Николаевское самодержавие: государственный консерватизм.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150.7.2.4. Культурное пространство империи в первой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150.7.2.5. Народы России в первой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150.7.2.6. Социальная и правовая модернизация страны при Александре II.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Реформы 1860-1870-х гг. ‒ движение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150.7.2.7. Россия в 1880-1890-х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150.7.2.8. Культурное пространство империи во второй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150.7.2.9. Этнокультурный облик империи.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150.7.2.10. Формирование гражданского общества и основные направления общественных движений.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150.7.2.11. Россия на пороге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150.7.2.11.1. 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Имперский центр и регионы. Национальная политика, этнические элиты и национально-культурные движения.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150.7.2.11.2. Россия в системе международных отношений. Политика на Дальнем Востоке. Русско-японская война 1904-1905 гг. Оборона Порт-Артура. Цусимское сражение.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150.7.2.11.3. Первая российская революция 1905-1907 гг. Начало парламентаризма в России. 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подъём.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Обострение международной обстановки. Блоковая система и участие в ней России. Россия в преддверии мировой катастрофы.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150.7.2.12. Наш край в XIX ‒ начале ХХ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150.7.2.13. Обобщение.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 Планируемые результаты освоения программы по истории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 К важнейшим личностным результатам изучения истории относятся: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систематизировать и обобщать исторические факты (в форме таблиц, схем);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характерные признаки исторических явлений;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причинно-следственные связи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события, ситуации, выявляя общие черты и различия; формулировать и обосновывать выводы.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познавательную задачу;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намечать путь её решения и осуществлять подбор исторического материала, объекта;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систематизировать и анализировать исторические факты, осуществлять реконструкцию исторических событий;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соотносить полученный результат с имеющимся знанием;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новизну и обоснованность полученного результата;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своей деятельности в различных формах (сообщение, эссе, презентация, реферат, учебный проект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источников исторической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150.8.2.4. У обучающегося будут сформированы умения общения как часть коммуникативных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представлять особенности взаимодействия людей в исторических обществах и современном мире;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участвовать в обсуждении событий и личностей прошлого, раскрывать различие и сходство высказываемых оценок;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выражать и аргументировать свою точку зрения в устном высказывании, письменном тексте;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публично представлять результаты выполненного исследования, проекта;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правила межкультурного взаимодействия в школе и социальном окружении.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150.8.2.5. У обучающегося будут сформированы умения совместной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планировать и осуществлять совместную работу, коллективные учебные проекты по истории, в том числе ‒ на региональном материале;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свое участие в общей работе и координировать свои действия с другими членами команды.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150.8.2.6. У обучающегося будут сформированы умения в части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владеть приёмами самоконтроля ‒ осуществление самоконтроля, рефлексии и самооценки полученных результатов;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свою работу с учётом установленных ошибок, возникших трудностей.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150.8.2.7. У обучающегося будут сформированы умения в сфере эмоционального интеллекта, понимания себя и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на примерах исторических ситуаций роль эмоций в отношениях между людьми;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своих эмоций с учётом позиций и мнений других участников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150.8.3. Предметные результаты освоения программы по истории на уровне основного общего образования должны обеспечивать: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умение выявлять особенности развития культуры, быта и нравов народов в различные исторические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овладение историческими понятиями и их использование для решения учебных и практических задач;</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умение выявлять существенные черты и характерные признаки исторических событий, явлений, процессов;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умение сравнивать исторические события, явления, процессы в различные исторические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умение различать основные типы исторических источников: письменные, вещественные, аудиовизуальные;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w:t>
      </w:r>
      <w:r w:rsidRPr="007C7A69">
        <w:rPr>
          <w:rFonts w:ascii="Times New Roman" w:hAnsi="Times New Roman" w:cs="Times New Roman"/>
          <w:sz w:val="24"/>
          <w:szCs w:val="24"/>
        </w:rPr>
        <w:lastRenderedPageBreak/>
        <w:t>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150.8.4. 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150.8.4.1. Предметные результаты изучения учебного предмета «История» включают: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базовые знания об основных этапах и ключевых событиях отечественной и всемирной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и другие), оценивая их информационные особенности и достоверность с применением метапредметного подхода;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владение приёмами оценки значения исторических событий и деятельности исторических личностей в отечественной и всемирной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осознание необходимости сохранения исторических и культурных памятников своей страны и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10) умение устанавливать взаимосвязи событий, явлений, процессов прошлого с важнейшими событиями ХХ ‒ начала XXI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150.8.7.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150.8.8. 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 Предметные результаты изучения истории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150.8.9.1. Знание хронологии, работа с хронологией: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основных хронологических понятий (век, тысячелетие, до нашей эры, наша эра);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важнейших событий истории Древнего мира, по дате устанавливать принадлежность события к веку, тысячелетию;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длительность и последовательность событий, периодов истории Древнего мира, вести счёт лет до нашей эры и нашей эры.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150.8.9.2. Знание исторических фактов, работа с фактами: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истории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150.8.9.3. Работа с исторической картой: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на основе картографических сведений связь между условиями среды обитания людей и их занятиями.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150.8.9.4. Работа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различать памятники культуры изучаемой эпохи и источники, созданные в последующие эпохи, приводить примеры;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150.8.9.5. Историческое описание (реконструкция):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условия жизни людей в древности;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значительных событиях древней истории, их участниках;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исторических личностях Древнего мира (ключевых моментах их биографии, роли в исторических событиях);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давать краткое описание памятников культуры эпохи первобытности и древнейших цивилизаций.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150.8.9.6. Анализ, объяснение исторических событий,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исторические явления, определять их общие черты;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иллюстрировать общие явления, черты конкретными примерами;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древней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излагать оценки наиболее значительных событий и личностей древней истории, приводимые в учебной литературе;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высказывать на уровне эмоциональных оценок отношение к поступкам людей прошлого, к памятникам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150.8.9.8. Применение исторических знаний: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значение памятников древней истории и культуры, необходимость сохранения их в современном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 Предметные результаты изучения истории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150.8.10.1. Знание хронологии, работа с хронологией: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важнейших событий Средневековья, определять их принадлежность к веку, историческому периоду;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длительность и синхронность событий истории Руси и всеобщей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150.8.10.2. Знание исторических фактов, работа с фактами: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эпохи Средневековья;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(составление систематических таблиц).</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150.8.10.3. Работа с исторической картой: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и показывать на карте исторические объекты, используя легенду карты; давать словесное описание их местоположения;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150.8.10.4. Работа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авторство, время, место создания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находить в визуальном источнике и вещественном памятнике ключевые символы, образы;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позицию автора письменного и визуального исторического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150.8.10.5. Историческое описание (реконструкция):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ключевых событиях отечественной и всеобщей истории в эпоху Средневековья, их участниках;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образе жизни различных групп населения в средневековых обществах на Руси и в других странах;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150.8.10.6. Анализ, объяснение исторических событий,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150.8.10.8. Применение исторических знаний: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истории Средних веков (в том числе на региональном материале).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 Предметные результаты изучения истории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150.8.11.1. Знание хронологии, работа с хронологией: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этапы отечественной и всеобщей истории Нового времени, их хронологические рамки;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синхронность событий отечественной и всеобщей истории XVI‒XVII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150.8.11.2. Знание исторических фактов, работа с фактами: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XVI‒XVII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150.8.11.3. Работа с исторической картой: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150.8.11.4. Работа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письменных исторических источников (официальные, личные, литературные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обстоятельства и цель создания источника, раскрывать его информационную ценность;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поиск информации в тексте письменного источника, визуальных и вещественных памятниках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и систематизировать информацию из нескольких однотипных источников.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150.8.11.5. Историческое описание (реконструкция):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ключевых событиях отечественной и всеобщей истории XVI‒XVII вв., их участниках;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образе жизни различных групп населения в России и других странах в раннее Новое время;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150.8.11.6. Анализ, объяснение исторических событий,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XVI‒XVII вв., европейской реформации, новых веяний в духовной жизни общества, культуре, революций XVI‒XVII вв. в европейских странах;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XVI‒XVII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выражать отношение к деятельности исторических личностей XVI‒XVII вв. с учётом обстоятельств изучаемой эпохи и в современной шкале ценностей.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150.8.11.8. Применение исторических знаний: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XVI‒XVII вв. (в том числе на региональном материале).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 Предметные результаты изучения истории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150.8.12.1. Знание хронологии, работа с хронологией: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называть даты важнейших событий отечественной и всеобщей истории XVIII в.; определять их принадлежность к историческому периоду, этапу;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синхронность событий отечественной и всеобщей истории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150.8.12.2. Знание исторических фактов, работа с фактами: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150.8.12.3. Работа с исторической картой: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150.8.12.4. Работа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назначение исторического источника, раскрывать его информационную ценность;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150.8.12.5. Историческое описание (реконструкция):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ключевых событиях отечественной и всеобщей истории XVIII в., их участниках;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описание образа жизни различных групп населения в России и других странах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 (в виде сообщения, аннотации).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150.8.12.6. Анализ, объяснение исторических событий,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w:t>
      </w:r>
      <w:r w:rsidRPr="007C7A69">
        <w:rPr>
          <w:rFonts w:ascii="Times New Roman" w:hAnsi="Times New Roman" w:cs="Times New Roman"/>
          <w:sz w:val="24"/>
          <w:szCs w:val="24"/>
        </w:rPr>
        <w:lastRenderedPageBreak/>
        <w:t>систематизировать объяснение причин и следствий событий, представленное в нескольких 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150.8.12.8. Применение исторических знаний: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XVIII в. (в том числе на региональном материале).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 Предметные результаты изучения истории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150.8.13.1. Знание хронологии, работа с хронологией: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синхронность (асинхронность) исторических процессов отечественной и всеобщей истории XIX ‒ начала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150.8.13.2. Знание исторических фактов, работа с фактами: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место, обстоятельства, участников, результаты важнейших событий отечественной и всеобщей истории XIX ‒ начала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150.8.13.3. Работа с исторической картой: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 основе карты влияние географического фактора на развитие различных сфер жизни страны (группы стран).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150.8.13.4. Работа с историческими источниками: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определять тип и вид источника (письменного, визуального);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принадлежность источника определенному лицу, социальной группе, общественному течению и другим;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 тексте письменных источников факты и интерпретации событий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150.8.13.5. Историческое описание (реконструкция):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150.8.13.6. Анализ, объяснение исторических событий, явлений: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степень убедительности предложенных точек зрения, формулировать и аргументировать свое мнение;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150.8.13.8. Применение исторических знаний: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в окружающей среде, в том числе в родном городе, регионе памятники материальной и художественной культуры XIX ‒ начала ХХ в., объяснять, в чём заключалось их значение для времени их создания и для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XIX ‒ начала ХХ в. (в том числе на региональном материале);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объяснять, в чем состоит наследие истории XIX ‒ начала ХХ в. для России, других стран мира, высказывать и аргументировать своё отношение к культурному наследию в общественных обсуждениях.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 Учебный модуль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ФГОС ООО, с учётом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150.9.1.1. Общая характеристика учебного модуля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 разработке рабочей программы модуля «Введние в новейшую историю России»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150.9.1.3. Цели изучения учебного модуля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ориентиров для гражданской, этнонациональной, социальной, культурной самоидентификации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воспитание обучающихся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личностной позиции обучающихся по отношению не только к прошлому, но и к настоящему родной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150.9.1.4. Место и роль учебного модуля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 начала XXI в.; характеризовать итоги и историческое значение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XXI в. в 10-11 классах. Кроме того, при изучении региональной истории, при реализации федеральной рабочей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150.9.1.5. Модуль «Введение в Новейшую историю России» может быть реализован в двух вариантах: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 самостоятельном планировании учителем процесса освоения обучающимися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w:t>
      </w:r>
      <w:r w:rsidRPr="007C7A69">
        <w:rPr>
          <w:rFonts w:ascii="Times New Roman" w:hAnsi="Times New Roman" w:cs="Times New Roman"/>
          <w:sz w:val="24"/>
          <w:szCs w:val="24"/>
        </w:rPr>
        <w:lastRenderedPageBreak/>
        <w:t>количество часов на изучение курса История России в 9 классе рекомендуется увеличить на 17 учебных часов;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17 учебных часов).</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Таблица 2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7C7A69" w:rsidRPr="007C7A69" w:rsidTr="00B07E42">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Программа учебного модуля «Введение в Новейшую историю России»</w:t>
            </w:r>
          </w:p>
        </w:tc>
      </w:tr>
      <w:tr w:rsidR="007C7A69" w:rsidRPr="007C7A69" w:rsidTr="00B07E42">
        <w:trPr>
          <w:trHeight w:val="19"/>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Введение</w:t>
            </w:r>
          </w:p>
        </w:tc>
      </w:tr>
      <w:tr w:rsidR="007C7A69" w:rsidRPr="007C7A69" w:rsidTr="00B07E42">
        <w:trPr>
          <w:trHeight w:val="1162"/>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Российская революция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1917—1922 гг.</w:t>
            </w:r>
          </w:p>
        </w:tc>
      </w:tr>
      <w:tr w:rsidR="007C7A69" w:rsidRPr="007C7A69" w:rsidTr="00B07E42">
        <w:trPr>
          <w:trHeight w:val="19"/>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Отечественная война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1812 г. ‒ важнейшее событие российской и мировой истории XIX в. Крымская война. Героическая оборона Севастополя </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Великая Отечественная война 1941-1945 гг.</w:t>
            </w:r>
          </w:p>
        </w:tc>
      </w:tr>
      <w:tr w:rsidR="007C7A69" w:rsidRPr="007C7A69" w:rsidTr="00B07E42">
        <w:trPr>
          <w:trHeight w:val="19"/>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Социальная и правовая модернизация страны при Александре II.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19</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Распад СССР. Становление новой России (1992-1999 гг.)</w:t>
            </w:r>
          </w:p>
        </w:tc>
      </w:tr>
      <w:tr w:rsidR="007C7A69" w:rsidRPr="007C7A69" w:rsidTr="00B07E42">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Возрождение страны с 2000-х гг. </w:t>
            </w:r>
          </w:p>
        </w:tc>
      </w:tr>
      <w:tr w:rsidR="007C7A69" w:rsidRPr="007C7A69" w:rsidTr="00B07E42">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Крымская война. Героическая оборона Севастополя.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Воссоединение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Крыма с Россией</w:t>
            </w:r>
          </w:p>
        </w:tc>
      </w:tr>
      <w:tr w:rsidR="007C7A69" w:rsidRPr="007C7A69" w:rsidTr="00B07E42">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Обобщение</w:t>
            </w:r>
          </w:p>
        </w:tc>
        <w:tc>
          <w:tcPr>
            <w:tcW w:w="156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Итоговое повторение</w:t>
            </w:r>
          </w:p>
        </w:tc>
      </w:tr>
    </w:tbl>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150.9.2. Содержание учебного модуля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Таблица 3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Структура и последовательность изучения модуля как целостного учебного курса</w:t>
      </w:r>
    </w:p>
    <w:p w:rsidR="007C7A69" w:rsidRPr="007C7A69" w:rsidRDefault="007C7A69" w:rsidP="00B07E42">
      <w:pPr>
        <w:jc w:val="both"/>
        <w:rPr>
          <w:rFonts w:ascii="Times New Roman" w:hAnsi="Times New Roman" w:cs="Times New Roman"/>
          <w:sz w:val="24"/>
          <w:szCs w:val="24"/>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Примерное количество часов</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Распад СССР. Становление новой России (1992-1999 гг.)</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Возрождение страны с 2000-х гг. Воссоединение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w:t>
            </w:r>
          </w:p>
        </w:tc>
      </w:tr>
      <w:tr w:rsidR="007C7A69" w:rsidRPr="007C7A69" w:rsidTr="00B07E42">
        <w:trPr>
          <w:trHeight w:val="18"/>
        </w:trPr>
        <w:tc>
          <w:tcPr>
            <w:tcW w:w="71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w:t>
            </w:r>
          </w:p>
        </w:tc>
        <w:tc>
          <w:tcPr>
            <w:tcW w:w="7303"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w:t>
            </w:r>
          </w:p>
        </w:tc>
      </w:tr>
    </w:tbl>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Преемственность всех этапов отечественной истории. Период Новейшей истории страны (с 1914 г. по настоящее время). Важнейшие события, процессы ХХ ‒ начала XXI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150.9.2.2. Российская революция 1917—1922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Российская империя накануне Февральской революции 1917 г.: общенациональный кризис.</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Февральское восстание в Петрограде. Отречение Николая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Гражданская война как национальная трагедия. Военная интервенция. Политика белых правительств А. В. Колчака, А. И. Деникина и П. Н. Врангеля.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Переход страны к мирной жизни. Образование СССР. Революционные события в России глазами соотечественников и мира. Русское зарубежье.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Влияние революционных событий на общемировые процессы XX в., историю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150.9.2.3. Великая Отечественная война 1941-1945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Битва за Москву. Парад 7 ноября 1941 г. на Красной площади. Срыв германских планов молниеносной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Блокада Ленинграда. Дорога жизни. Значение героического сопротивления Ленинграда.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Коренной перелом в ходе Великой Отечественной войны. Сталинградская битва. Битва на Курской дуге.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Освобождение оккупированной территории СССР. Белорусская наступательная операция (операция «Багратион») Красной Армии.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Разгром милитаристской Японии. 3 сентября ‒ окончание Второй мировой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Окончание Второй мировой войны. Осуждение главных военных преступников их пособников (Нюрнбергский, Токийский и Хабаровский процессы).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мая 1945 г. ‒ День Победы советского народа в Великой Отечественной войне 1941–1945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150.9.2.4. Распад СССР. Становление новой России (1992-1999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Референдум о сохранении СССР и введении поста Президента РСФСР. Избрание Б. Н. Ельцина Президентом РСФСР.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Распад СССР и его последствия для России и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Становление Российской Федерации как суверенного государства (1991-1993 гг.). Референдум по проекту Конституции.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России. Принятие Конституции Российской Федерации 1993 г. и её значение.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единству.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Россия на постсоветском пространстве. СНГ и Союзное государство. Значение сохранения Россией статуса ядерной державы.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Добровольная отставка Б.Н. Ельцина.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150.9.2.5. Возрождение страны с 2000-х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150.9.2.5.1. Российская Федерация в начале XXI века: на пути восстановления и укрепления 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Восстановление лидирующих позиций России в международных отношениях. Отношения с США и Евросоюзом.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150.9.2.5.2. Воссоединение Крыма с Россией.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Крым в составе Российского государства в XX.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Воссоединение Крыма с Россией, его значение и международные последствия.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150.9.2.5.3. 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Общероссийское голосование по поправкам к Конституции России (2020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Признание Россией Донецкой Народной Республики и Луганской Народной Республики (2022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Значение исторических традиций и культурного наследия для современной России. Воссоздание Российского исторического общества (далее ‒ РИО) и Российского военно-исторического общества (далее ‒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150.9.2.6. Итоговое повторение.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родного края в годы революций и Гражданской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Наши земляки ‒ герои Великой Отечественной войны (1941-1945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Наш регион в конце XX ‒ начале XXI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Трудовые достижения родного края.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150.9.3. Планируемые результаты освоения учебного модуля «Введение в Новейшую историю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150.9.3.1. Личностные и метапредметные результаты являются приоритетными при освоении содержания учебного модуля «Введение в Новейшую историю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150.9.3.3. 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w:t>
      </w:r>
      <w:r w:rsidRPr="007C7A69">
        <w:rPr>
          <w:rFonts w:ascii="Times New Roman" w:hAnsi="Times New Roman" w:cs="Times New Roman"/>
          <w:sz w:val="24"/>
          <w:szCs w:val="24"/>
        </w:rPr>
        <w:lastRenderedPageBreak/>
        <w:t xml:space="preserve">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150.9.3.4. 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150.9.3.6. 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итоги и значение ключевых событий и процессов Новейшей истории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дефициты информации, данных, необходимых для решения поставленной задачи;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формулировать гипотезу об истинности собственных суждений и суждений других, аргументировать свою позицию, мнение;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на применимость и достоверность информацию;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находить сходные аргументы (подтверждающие или опровергающие одну и ту же идею, версию) в различных информационных источниках;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надёжность информации по критериям, предложенным или сформулированным самостоятельно;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150.9.3.6.4. У обучающегося будут сформированы умения общения как часть коммуникативных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намерения других, проявлять уважительное отношение к собеседнику и в корректной форме формулировать свои возражения;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w:t>
      </w:r>
      <w:r w:rsidRPr="007C7A69">
        <w:rPr>
          <w:rFonts w:ascii="Times New Roman" w:hAnsi="Times New Roman" w:cs="Times New Roman"/>
          <w:sz w:val="24"/>
          <w:szCs w:val="24"/>
        </w:rPr>
        <w:lastRenderedPageBreak/>
        <w:t>соответствии с ним составлять устные и письменные тексты с использованием иллюстративных материалов, исторических источников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150.9.3.6.5. У обучающегося будут сформированы умения в части регулятивных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проявлять способность к самоконтролю, самомотивации и рефлексии, к оценке и изменению ситуации;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выявлять на примерах исторических ситуаций роль эмоций в отношениях между людьми;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действий другого (в исторических ситуациях и окружающей действительности);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своих эмоций с учетом позиций и мнений других участников общения.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150.9.3.6.6. У обучающегося будут сформированы умения совместной деятельности: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XX — начала XXI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 Федеральная рабочая программа по учебному предмету «История» (вступает в силу с 01 сентября 2025 года)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 Пояснительная записка.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150.2.2. 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150.2.5. Задачами изучения истории являются: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150.2.6. Общее число часов, рекомендованных для изучения истории, – 476,   в 5-8 классах по 3 часа в неделю, в 9 классе – по 2 часа в неделю.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150.2.7. Последовательность изучения тем в рамках программы по истории   в пределах одного класса может варьироваться.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Таблица 1</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826"/>
        <w:gridCol w:w="5854"/>
        <w:gridCol w:w="3503"/>
      </w:tblGrid>
      <w:tr w:rsidR="007C7A69" w:rsidRPr="007C7A69" w:rsidTr="00B07E42">
        <w:trPr>
          <w:trHeight w:val="20"/>
        </w:trPr>
        <w:tc>
          <w:tcPr>
            <w:tcW w:w="0" w:type="auto"/>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Класс</w:t>
            </w:r>
          </w:p>
        </w:tc>
        <w:tc>
          <w:tcPr>
            <w:tcW w:w="0" w:type="auto"/>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Курсы в рамках учебного предмета «История»</w:t>
            </w:r>
          </w:p>
        </w:tc>
        <w:tc>
          <w:tcPr>
            <w:tcW w:w="0" w:type="auto"/>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Примерное количество учебных часов</w:t>
            </w:r>
          </w:p>
        </w:tc>
      </w:tr>
      <w:tr w:rsidR="007C7A69" w:rsidRPr="007C7A69" w:rsidTr="00B07E42">
        <w:trPr>
          <w:trHeight w:val="20"/>
        </w:trPr>
        <w:tc>
          <w:tcPr>
            <w:tcW w:w="0" w:type="auto"/>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w:t>
            </w:r>
          </w:p>
        </w:tc>
        <w:tc>
          <w:tcPr>
            <w:tcW w:w="0" w:type="auto"/>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нашего края</w:t>
            </w:r>
          </w:p>
        </w:tc>
        <w:tc>
          <w:tcPr>
            <w:tcW w:w="0" w:type="auto"/>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68</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34</w:t>
            </w:r>
          </w:p>
        </w:tc>
      </w:tr>
      <w:tr w:rsidR="007C7A69" w:rsidRPr="007C7A69" w:rsidTr="00B07E42">
        <w:trPr>
          <w:trHeight w:val="20"/>
        </w:trPr>
        <w:tc>
          <w:tcPr>
            <w:tcW w:w="0" w:type="auto"/>
            <w:tcBorders>
              <w:top w:val="single" w:sz="4" w:space="0" w:color="231F20"/>
              <w:left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w:t>
            </w:r>
          </w:p>
        </w:tc>
        <w:tc>
          <w:tcPr>
            <w:tcW w:w="0" w:type="auto"/>
            <w:tcBorders>
              <w:top w:val="single" w:sz="4" w:space="0" w:color="231F20"/>
              <w:left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Средних веков   (V-конец XV в.)</w:t>
            </w:r>
          </w:p>
        </w:tc>
        <w:tc>
          <w:tcPr>
            <w:tcW w:w="0" w:type="auto"/>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28</w:t>
            </w:r>
          </w:p>
        </w:tc>
      </w:tr>
      <w:tr w:rsidR="007C7A69" w:rsidRPr="007C7A69" w:rsidTr="00B07E42">
        <w:trPr>
          <w:trHeight w:val="20"/>
        </w:trPr>
        <w:tc>
          <w:tcPr>
            <w:tcW w:w="0" w:type="auto"/>
            <w:tcBorders>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p>
        </w:tc>
        <w:tc>
          <w:tcPr>
            <w:tcW w:w="0" w:type="auto"/>
            <w:tcBorders>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(IX – начало XVI вв.)</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нашего края</w:t>
            </w:r>
          </w:p>
        </w:tc>
        <w:tc>
          <w:tcPr>
            <w:tcW w:w="0" w:type="auto"/>
            <w:tcBorders>
              <w:top w:val="single" w:sz="4" w:space="0" w:color="231F2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57</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w:t>
            </w:r>
          </w:p>
        </w:tc>
      </w:tr>
      <w:tr w:rsidR="007C7A69" w:rsidRPr="007C7A69" w:rsidTr="00B07E42">
        <w:trPr>
          <w:trHeight w:val="20"/>
        </w:trPr>
        <w:tc>
          <w:tcPr>
            <w:tcW w:w="0" w:type="auto"/>
            <w:tcBorders>
              <w:top w:val="single" w:sz="4" w:space="0" w:color="231F20"/>
              <w:left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w:t>
            </w:r>
          </w:p>
        </w:tc>
        <w:tc>
          <w:tcPr>
            <w:tcW w:w="0" w:type="auto"/>
            <w:tcBorders>
              <w:top w:val="single" w:sz="4" w:space="0" w:color="231F20"/>
              <w:left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Конец XV – XVII вв.</w:t>
            </w:r>
          </w:p>
        </w:tc>
        <w:tc>
          <w:tcPr>
            <w:tcW w:w="0" w:type="auto"/>
            <w:tcBorders>
              <w:top w:val="single" w:sz="4" w:space="0" w:color="231F20"/>
              <w:left w:val="single" w:sz="4" w:space="0" w:color="231F20"/>
              <w:bottom w:val="single" w:sz="4" w:space="0" w:color="00000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28</w:t>
            </w:r>
          </w:p>
        </w:tc>
      </w:tr>
      <w:tr w:rsidR="007C7A69" w:rsidRPr="007C7A69" w:rsidTr="00B07E42">
        <w:trPr>
          <w:trHeight w:val="20"/>
        </w:trPr>
        <w:tc>
          <w:tcPr>
            <w:tcW w:w="0" w:type="auto"/>
            <w:tcBorders>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p>
        </w:tc>
        <w:tc>
          <w:tcPr>
            <w:tcW w:w="0" w:type="auto"/>
            <w:tcBorders>
              <w:left w:val="single" w:sz="4" w:space="0" w:color="231F20"/>
              <w:bottom w:val="single" w:sz="4" w:space="0" w:color="000000"/>
              <w:right w:val="single" w:sz="4" w:space="0" w:color="00000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История России XVI – XVII вв. </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нашего края</w:t>
            </w:r>
          </w:p>
        </w:tc>
        <w:tc>
          <w:tcPr>
            <w:tcW w:w="0" w:type="auto"/>
            <w:tcBorders>
              <w:top w:val="single" w:sz="4" w:space="0" w:color="000000"/>
              <w:left w:val="single" w:sz="4" w:space="0" w:color="000000"/>
              <w:bottom w:val="single" w:sz="4" w:space="0" w:color="000000"/>
              <w:right w:val="single" w:sz="4" w:space="0" w:color="00000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57</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17</w:t>
            </w:r>
          </w:p>
        </w:tc>
      </w:tr>
      <w:tr w:rsidR="007C7A69" w:rsidRPr="007C7A69" w:rsidTr="00B07E42">
        <w:trPr>
          <w:trHeight w:val="20"/>
        </w:trPr>
        <w:tc>
          <w:tcPr>
            <w:tcW w:w="0" w:type="auto"/>
            <w:tcBorders>
              <w:top w:val="single" w:sz="4" w:space="0" w:color="231F20"/>
              <w:left w:val="single" w:sz="4" w:space="0" w:color="231F20"/>
              <w:right w:val="single" w:sz="4" w:space="0" w:color="00000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8</w:t>
            </w:r>
          </w:p>
        </w:tc>
        <w:tc>
          <w:tcPr>
            <w:tcW w:w="0" w:type="auto"/>
            <w:tcBorders>
              <w:top w:val="single" w:sz="4" w:space="0" w:color="000000"/>
              <w:left w:val="single" w:sz="4" w:space="0" w:color="000000"/>
              <w:right w:val="single" w:sz="4" w:space="0" w:color="00000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XVIII – начало XIX вв.</w:t>
            </w:r>
          </w:p>
        </w:tc>
        <w:tc>
          <w:tcPr>
            <w:tcW w:w="0" w:type="auto"/>
            <w:tcBorders>
              <w:top w:val="single" w:sz="4" w:space="0" w:color="000000"/>
              <w:left w:val="single" w:sz="4" w:space="0" w:color="000000"/>
              <w:right w:val="single" w:sz="4" w:space="0" w:color="000000"/>
            </w:tcBorders>
            <w:vAlign w:val="center"/>
          </w:tcPr>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34</w:t>
            </w:r>
          </w:p>
          <w:p w:rsidR="007C7A69" w:rsidRPr="007C7A69" w:rsidRDefault="007C7A69" w:rsidP="00B07E42">
            <w:pPr>
              <w:jc w:val="both"/>
              <w:rPr>
                <w:rFonts w:ascii="Times New Roman" w:hAnsi="Times New Roman" w:cs="Times New Roman"/>
                <w:sz w:val="24"/>
                <w:szCs w:val="24"/>
              </w:rPr>
            </w:pPr>
          </w:p>
        </w:tc>
      </w:tr>
      <w:tr w:rsidR="007C7A69" w:rsidRPr="007C7A69" w:rsidTr="00B07E42">
        <w:trPr>
          <w:trHeight w:val="20"/>
        </w:trPr>
        <w:tc>
          <w:tcPr>
            <w:tcW w:w="0" w:type="auto"/>
            <w:tcBorders>
              <w:left w:val="single" w:sz="4" w:space="0" w:color="231F20"/>
              <w:bottom w:val="single" w:sz="4" w:space="0" w:color="231F20"/>
              <w:right w:val="single" w:sz="4" w:space="0" w:color="000000"/>
            </w:tcBorders>
          </w:tcPr>
          <w:p w:rsidR="007C7A69" w:rsidRPr="007C7A69" w:rsidRDefault="007C7A69" w:rsidP="00B07E42">
            <w:pPr>
              <w:jc w:val="both"/>
              <w:rPr>
                <w:rFonts w:ascii="Times New Roman" w:hAnsi="Times New Roman" w:cs="Times New Roman"/>
                <w:sz w:val="24"/>
                <w:szCs w:val="24"/>
              </w:rPr>
            </w:pPr>
          </w:p>
        </w:tc>
        <w:tc>
          <w:tcPr>
            <w:tcW w:w="0" w:type="auto"/>
            <w:tcBorders>
              <w:left w:val="single" w:sz="4" w:space="0" w:color="000000"/>
              <w:bottom w:val="single" w:sz="4" w:space="0" w:color="000000"/>
              <w:right w:val="single" w:sz="4" w:space="0" w:color="00000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XVIII – начало XIX вв.</w:t>
            </w:r>
          </w:p>
        </w:tc>
        <w:tc>
          <w:tcPr>
            <w:tcW w:w="0" w:type="auto"/>
            <w:tcBorders>
              <w:left w:val="single" w:sz="4" w:space="0" w:color="000000"/>
              <w:bottom w:val="single" w:sz="4" w:space="0" w:color="000000"/>
              <w:right w:val="single" w:sz="4" w:space="0" w:color="00000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68</w:t>
            </w:r>
          </w:p>
        </w:tc>
      </w:tr>
      <w:tr w:rsidR="007C7A69" w:rsidRPr="007C7A69" w:rsidTr="00B07E42">
        <w:trPr>
          <w:trHeight w:val="20"/>
        </w:trPr>
        <w:tc>
          <w:tcPr>
            <w:tcW w:w="0" w:type="auto"/>
            <w:tcBorders>
              <w:top w:val="single" w:sz="4" w:space="0" w:color="231F2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w:t>
            </w:r>
          </w:p>
        </w:tc>
        <w:tc>
          <w:tcPr>
            <w:tcW w:w="0" w:type="auto"/>
            <w:tcBorders>
              <w:top w:val="single" w:sz="4" w:space="0" w:color="000000"/>
              <w:left w:val="single" w:sz="4" w:space="0" w:color="231F20"/>
              <w:bottom w:val="single" w:sz="4" w:space="0" w:color="231F20"/>
              <w:right w:val="single" w:sz="4" w:space="0" w:color="231F20"/>
            </w:tcBorders>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Всеобщая история. История нового времени. XIX – начало XX вв.</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России. XIX – начало XX в.   (1825-1913 гг.)</w:t>
            </w:r>
          </w:p>
          <w:p w:rsidR="007C7A69" w:rsidRPr="007C7A69" w:rsidRDefault="007C7A69" w:rsidP="00B07E42">
            <w:pPr>
              <w:jc w:val="both"/>
              <w:rPr>
                <w:rFonts w:ascii="Times New Roman" w:hAnsi="Times New Roman" w:cs="Times New Roman"/>
                <w:sz w:val="24"/>
                <w:szCs w:val="24"/>
              </w:rPr>
            </w:pPr>
          </w:p>
        </w:tc>
        <w:tc>
          <w:tcPr>
            <w:tcW w:w="0" w:type="auto"/>
            <w:tcBorders>
              <w:top w:val="single" w:sz="4" w:space="0" w:color="000000"/>
              <w:left w:val="single" w:sz="4" w:space="0" w:color="231F20"/>
              <w:bottom w:val="single" w:sz="4" w:space="0" w:color="231F20"/>
              <w:right w:val="single" w:sz="4" w:space="0" w:color="231F20"/>
            </w:tcBorders>
            <w:vAlign w:val="center"/>
          </w:tcPr>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23</w:t>
            </w: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45</w:t>
            </w:r>
          </w:p>
          <w:p w:rsidR="007C7A69" w:rsidRPr="007C7A69" w:rsidRDefault="007C7A69" w:rsidP="00B07E42">
            <w:pPr>
              <w:jc w:val="both"/>
              <w:rPr>
                <w:rFonts w:ascii="Times New Roman" w:hAnsi="Times New Roman" w:cs="Times New Roman"/>
                <w:sz w:val="24"/>
                <w:szCs w:val="24"/>
              </w:rPr>
            </w:pPr>
          </w:p>
        </w:tc>
      </w:tr>
    </w:tbl>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150.3. Содержание обучения в 5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150.3.1. История Древнего мира.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150.3.2. Первобытность.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Разложение первобытнообщинных отношений. На пороге цивилизации.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 Древний мир.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и хронологические рамки истории Древнего мира. Карта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150.3.3.1. Древний Восток.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«Древний Восток». Карта древневосточного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150.3.3.2. Древний Египет.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Отношения Египта с соседними народами. Египетское войско. Завоевательные походы фараонов; Тутмос III. Могущество Египта при Рамсесе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150.3.3.3. Древние цивилизации Месопотамии.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Древний Вавилон. Царь Хаммурапи и его законы.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Ассирия. Завоевания ассирийцев. Создание сильной державы. Культурные сокровища Ниневии. Гибель империи.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Усиление Нововавилонского царства. Легендарные памятники города Вавилона.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150.3.3.4. Восточное Средиземноморье в древности.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150.3.3.5. Персидская держава.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150.3.3.6. Древняя Индия.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150.3.3.7. Древний Китай.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 Древняя Греция. Эллинизм.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150.3.3.8.1. Древнейшая Греция.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150.3.3.8.2. Греческие полисы.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w:t>
      </w:r>
      <w:r w:rsidRPr="007C7A69">
        <w:rPr>
          <w:rFonts w:ascii="Times New Roman" w:hAnsi="Times New Roman" w:cs="Times New Roman"/>
          <w:sz w:val="24"/>
          <w:szCs w:val="24"/>
        </w:rPr>
        <w:lastRenderedPageBreak/>
        <w:t>до середины I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150.3.3.8.3. Культура Древней Греции.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150.3.3.8.4. Македонские завоевания. Эллинизм.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 Древний Рим.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150.3.3.9.1. Возникновение Римского государства.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150.3.3.9.2. Римские завоевания в Средиземноморье.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150.3.3.9.3. Поздняя Римская республика. Гражданские войны.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150.3.3.9.4. Расцвет и падение Римской империи.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w:t>
      </w:r>
      <w:r w:rsidRPr="007C7A69">
        <w:rPr>
          <w:rFonts w:ascii="Times New Roman" w:hAnsi="Times New Roman" w:cs="Times New Roman"/>
          <w:sz w:val="24"/>
          <w:szCs w:val="24"/>
        </w:rPr>
        <w:lastRenderedPageBreak/>
        <w:t>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Начало Великого переселения народов. Рим и варвары. Падение Западной Римской империи.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150.3.3.9.5. Культура Древнего Рима.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цивилизаций Древнего мира.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 История нашего края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 Россия – наш общий дом.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150.3.4.1.1. Зачем изучать курс «История нашего края».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150.3.4.1.2. Наш дом – Россия.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150.3.4.1.3. Язык и история.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150.3.4.1.5. Истоки родной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150.3.4.1.6. Материальная культура.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150.3.4.1.7. Духовная культура и духовно-нравственные ценности.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150.3.4.1.8. Культура и религия.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150.3.4.1.9. Многообразие и традиции культурных укладов народов Российской Федерации.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150.3.4.1.10. Родина начинается с семьи.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Семья – базовый элемент общества. Семейные ценности, традиции и культура. Помощь сиротам как духовно-нравственный долг человека.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История семьи как часть истории народа, государства, человечества.   Как связаны Родина и семья? Что такое Родина и Отечество?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Семейные традиции народов России и народов нашего края. Межнациональные семьи. Семейное воспитание как трансляция ценностей.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150.3.4.1.12. История нашего края в древности (до образования российского государства или до вхождения края в его состав).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 Содержание обучения в 6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 Всеобщая история. История Средних веков. V – конец XV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Средние века: понятие, хронологические рамки и периодизация Средневековья.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150.4.1.2. Народы Европы в раннее Средневековье.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150.4.1.3. Византийская империя в VI ‒ ХI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150.4.1.4. Арабы в VI ‒ ХI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150.4.1.5. Средневековое европейское общество.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Города ‒ центры ремесла, торговли, культуры. Население городов. Цеха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150.4.1.6. Государства Европы в ХII ‒ ХV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ХII ‒ ХV вв. Польское королевство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ХIV в. (Жакерия, восстание Уота Тайлера). Гуситское движение в Чехии.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Византийская империя и славянские государства в ХII ‒ ХV вв. Экспансия турок-османов. Османские завоевания на Балканах. Падение Константинополя.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150.4.1.7. Культура средневековой Европы.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150.4.1.8. Страны Востока в Средние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народов Востока. Литература. Архитектура. Традиционные искусства и ремесла.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150.4.1.9. Государства доколумбовой Америки в Средние века.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Цивилизации майя, ацтеков и инков: общественный строй, религиозные верования, культура. Появление европейских завоевателей.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150.4.1.10. Государства и народы Африки в Средние века.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Средних веков.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 История России с IX до начала XVI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I тыс. н. э.</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150.4.2.2. Народы и государства на территории нашей страны в древности. Восточная Европа в середине I тыс. н. э.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Страны и народы Восточной Европы, Сибири и Дальнего Востока, Тюркский каганат, Хазарский каганат, Волжская Булгария.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150.4.2.3. Русь в IX ‒ начале XII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Первые известия о Руси. Образование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Принятие христианства и его значение. Византийское наследие на Руси.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150.4.2.3.2. 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w:t>
      </w:r>
      <w:r w:rsidRPr="007C7A69">
        <w:rPr>
          <w:rFonts w:ascii="Times New Roman" w:hAnsi="Times New Roman" w:cs="Times New Roman"/>
          <w:sz w:val="24"/>
          <w:szCs w:val="24"/>
        </w:rPr>
        <w:lastRenderedPageBreak/>
        <w:t>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Князья, дружина. Духовенство. Городское население. Купцы.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Категории рядового и зависимого населения. Древнерусское право: Русская Правда, церковные уставы.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150.4.2.3.3. Культурное пространство. 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150.4.2.4. Русь в середине XII ‒ начале XIII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150.4.2.5. Русские земли и их соседи в середине XIII ‒ XIV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w:t>
      </w:r>
      <w:r w:rsidRPr="007C7A69">
        <w:rPr>
          <w:rFonts w:ascii="Times New Roman" w:hAnsi="Times New Roman" w:cs="Times New Roman"/>
          <w:sz w:val="24"/>
          <w:szCs w:val="24"/>
        </w:rPr>
        <w:lastRenderedPageBreak/>
        <w:t>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150.4.2.5.1. 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150.4.2.6. Формирование централизованного Русского государства в XV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150.4.2.7. Княжение Василия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150.4.3. История нашего края.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150.4.3.1. История нашего края в истории России в Средние века и Новое время (до начала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II, развитие   в конце XIX – начале XX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 Содержание обучения в 7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 Всеобщая история. История Нового времени. Конец XV ‒ XVII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Понятие «Новое время». Хронологические рамки и периодизация истории Нового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150.5.1.2. Великие географические открытия.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150.5.1.3. Изменения в европейском обществе в XVI ‒ 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150.5.1.4. Реформация и контрреформация в Европе.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150.5.1.5. Государства Европы в XVI ‒ 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150.5.1.6. Международные отношения в XVI ‒ 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150.5.1.7. Европейская культура в раннее Новое время.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150.5.1.8. Страны Востока в XVI ‒ 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«Закрытие» страны для иноземцев. Культура и искусство стран Востока   в XVI ‒ 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Историческое и культурное наследие Раннего Нового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 История России. XVI – конец XVII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150.5.2.1. Россия в XVI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150.5.2.1.1. Эпоха Ивана IV. Регентство Елены Глинской: денежная реформа, унификация мер длины, веса, объема, начало губной реформы, обострение придворной борьбы.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Период боярского правления. Соперничество боярских кланов. Московское восстание 1547 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Внешняя политика России в XVI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Опричнина, причины и характер. Поход Ивана IV на Новгород. Последствия опричнины.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Значение правления Ивана Грозного. Исторический портрет царя на фоне эпохи.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150.5.2.1.2. 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150.5.2.2. Смута в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150.5.2.2.1. Смутное время начала XVII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150.5.2.2.2. Самозванцы и самозванство. Личность Лжедмитрия I   и его политика. Восстание 1606 г. и убийство самозванца.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Царствование Василия Шуйского. Восстание Ивана Болотникова.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150.5.2.2.3. 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150.5.2.3. Россия в XVII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150.5.2.3.1. 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150.5.2.3.4. Внешняя политика России в XVII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w:t>
      </w:r>
      <w:r w:rsidRPr="007C7A69">
        <w:rPr>
          <w:rFonts w:ascii="Times New Roman" w:hAnsi="Times New Roman" w:cs="Times New Roman"/>
          <w:sz w:val="24"/>
          <w:szCs w:val="24"/>
        </w:rPr>
        <w:lastRenderedPageBreak/>
        <w:t xml:space="preserve">Отношения России со странами Западной Европы. Проникновение русских землепроходцев в Восточную Сибирь и Даурию.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150.5.2.3.5.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150.5.2.4. Культурное пространство XVI – XVII вв.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Изменения в картине мира человека в XVI – XVII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 История нашего края.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150.5.3.1. История нашего края в Новейшее время (начало XX в. – настоящее время). Наш край в годы Первой мировой и Гражданской войн.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Наш край в 1960-70-е годы. Экономическое и культурное развитие.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Наш край в 1980-е годы. Кризисные проявления, влияние распада СССР   на развитие региона. Наш край в 1990-е годы.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XXI век. Система государственного управления краем. Наши известные земляки. История нашего края в наши дни.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150.5.3.2. Подвиг: как узнать героя?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150.5.3.3. Гражданин.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Родина и гражданство, их взаимосвязь. Что делает человека гражданином. Нравственные качества гражданина.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Патриотизм. Толерантность. Уважение к другим народам и их истории.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Роль знания в защите Родины. Долг гражданина перед обществом. Военные подвиги. Честь. Доблесть.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150.5.3.4. Государство. Россия – наша Родина.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150.5.3.5. Гражданская идентичность (практическое занятие).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Какими качествами должен обладать человек как гражданин.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150.5.3.6. Моя школа и мой класс (практическое занятие). Портрет школы   или класса через добрые дела.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 Содержание обучения в 8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 Всеобщая история. История Нового времени. XVIII – начало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150.6.1.2. Век Просвещения.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Истоки европейского Просвещения. Достижения естественных наук   и распространение идей рационализма. Английское Просвещение; Д. Локк   и Т. Гоббс. Секуляризация сознания. Культ Разума. Франция ‒ центр Просвещения. Философские и политические идеи Ф. Вольтера, Ш. Монтескье,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150.6.1.3. Государства Европы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150.6.1.3.1.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150.6.1.3.3. Франция. Абсолютная монархия: политика сохранения старого порядка. Попытки проведения реформ. Королевская власть и сословия.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150.6.1.4. Британские колонии в Северной Америке: борьба за независимость.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150.6.1.5. Французская революция конца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Международные отношения накануне и в период Французской революции XVIII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150.6.1.6. Европа в начале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150.6.1.7. 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Европейская культура в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w:t>
      </w:r>
      <w:r w:rsidRPr="007C7A69">
        <w:rPr>
          <w:rFonts w:ascii="Times New Roman" w:hAnsi="Times New Roman" w:cs="Times New Roman"/>
          <w:sz w:val="24"/>
          <w:szCs w:val="24"/>
        </w:rPr>
        <w:lastRenderedPageBreak/>
        <w:t>произведения. Сословный характер культуры. Повседневная жизнь обитателей городов и деревень.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150.6.1.8. Страны Востока в XVIII – начале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стран Востока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150.6.1.9. Страны и народы Африки в XVIII – начале XIX в. Культура народов Африки в XVIII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150.6.1.10. Страны Латинской Америки в XVIII – начале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150.6.1.11. Обобщение. Историческое и культурное наследие XVIII – начала XIX вв.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 История России. Россия в конце XVII – первой четверти XIХ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150.6.2.1. Введение.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 Россия в эпоху преобразований Петра 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150.6.2.2.1. Начало царствования Петра I. Борьба Милославских   и Нарышкиных. Стрелецкий бунт мая 1682 г., Хованщина. Регентство Софьи.   В.В. Голицын. Переворот в пользу Петра 1689 г. Двоецарствие Петра I и Ивана V. Причины и предпосылки преобразований. Модернизация как жизненно важная национальная задача. Сподвижники Петра 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150.6.2.2.2. 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Рост налогов. Введение подушной подати. Первая ревизия податного населения.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150.6.2.2.3. 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150.6.2.2.4. 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150.6.2.2.5. Церковная реформа: упразднение патриаршества, учреждение Синода (Духовной коллегии). Положение инославных конфессий.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150.6.2.2.6. Завершение формирования регулярной армии и военного флота. Рекрутские наборы. Роль Гвардии.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Санкт-Петербург – новая столица. Объявление России Империей.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Итоги преобразований Петра I. Становление бюрократического аппарата. Усиление российского абсолютизма.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150.6.2.2.7. Внешняя политика царствования Петра I. Внешняя политика России времен регентства Софьи. Вечный мир с Речью Посполитой. Крымские походы. Азовские походы Петра I.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150.6.2.2.8. 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Итоги, последствия и значение петровских преобразований. Образ Петра I   в русской культуре.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150.6.2.3. Россия после Петра I. Дворцовые перевороты.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I, Петр II, Анна Иоанновна,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w:t>
      </w:r>
      <w:r w:rsidRPr="007C7A69">
        <w:rPr>
          <w:rFonts w:ascii="Times New Roman" w:hAnsi="Times New Roman" w:cs="Times New Roman"/>
          <w:sz w:val="24"/>
          <w:szCs w:val="24"/>
        </w:rPr>
        <w:lastRenderedPageBreak/>
        <w:t>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150.6.2.4. Россия в 1760-1790-х гг. Правление Екатерины II и Павла 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150.6.2.4.1. 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w:t>
      </w:r>
      <w:r w:rsidRPr="007C7A69">
        <w:rPr>
          <w:rFonts w:ascii="Times New Roman" w:hAnsi="Times New Roman" w:cs="Times New Roman"/>
          <w:sz w:val="24"/>
          <w:szCs w:val="24"/>
        </w:rPr>
        <w:lastRenderedPageBreak/>
        <w:t>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150.6.2.4.2. 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150.6.2.4.3. Внешняя политика России второй половины XVIII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150.6.2.4.4. 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Причины дворцового переворота 11 марта 1801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150.6.2.5. Культурное пространство Российской империи во второй половине XVIII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и быт российских сословий. Дворянство: жизнь и быт дворянской усадьбы. Духовенство. Купечество. Крестьянство.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Русская архитектура XVIII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150.6.2.6. Александровская эпоха (1801 – 1825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Россия в мировом историческом пространстве в начале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w:t>
      </w:r>
      <w:r w:rsidRPr="007C7A69">
        <w:rPr>
          <w:rFonts w:ascii="Times New Roman" w:hAnsi="Times New Roman" w:cs="Times New Roman"/>
          <w:sz w:val="24"/>
          <w:szCs w:val="24"/>
        </w:rPr>
        <w:lastRenderedPageBreak/>
        <w:t>Северное и Южное общества, проекты преобразований («Конституция» Н. Муравьева, «Русская Правда» П. Пестеля). Восстание декабристов 14 декабря 1825 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 Содержание обучения в 9 классе.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 Всеобщая история. История Нового времени. XIX ‒ начало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150.7.1.1. Введение.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150.7.1.2. Развитие индустриального общества в первой половине XIX в.: экономика, социальные отношения, политические процессы.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Промышленный переворот.</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индустриального общества в XIX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Распространение социалистических идей; социалисты-утописты. Выступления рабочих.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Оформление консервативных, либеральных, радикальных политических партий и течений.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Социальные и национальные движения в странах Европы.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150.7.1.3. Европейская наука и культура в начале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150.7.1.4. Политическое развитие европейских стран в 1815-1840-е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150.7.1.5. Страны Европы и Северной Америки в середине ХIХ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150.7.1.5.2. Франция. Империя Наполеона III: внутренняя и внешняя политика. Активизация колониальной экспансии. Франко-германская война 1870-1871 гг. Парижская коммуна. Третья республика.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150.7.1.5.3. Италия. Подъем борьбы за независимость итальянских земель. К. Кавур, Д. Гарибальди. Образование единого государства. Король Виктор Эммануил II.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150.7.1.5.6. Соединенные Штаты Америки. Север и Юг: экономика, социальные отношения, политическая жизнь. Проблема рабства; аболиционизм. Гражданская война (1861-1865 гг.): </w:t>
      </w:r>
      <w:r w:rsidRPr="007C7A69">
        <w:rPr>
          <w:rFonts w:ascii="Times New Roman" w:hAnsi="Times New Roman" w:cs="Times New Roman"/>
          <w:sz w:val="24"/>
          <w:szCs w:val="24"/>
        </w:rPr>
        <w:lastRenderedPageBreak/>
        <w:t>причины, участники, итоги. А. Линкольн. Восстановление Юга. Промышленный рост в конце XIX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150.7.1.5.7. Экономическое и социально-политическое развитие стран Европы и США в конце XIX ‒ начале ХХ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150.7.1.6. Страны Латинской Америки в первой трети   XIX в.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150.7.1.7. Страны Азии во второй четверти ХIХ ‒ начале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150.7.1.7.1. Османская империя. Политика Танзимата. Принятие конституции. Младотурецкая революция 1908-1909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150.7.1.7.2. Иран во второй половине ХIХ ‒ начале ХХ в. Революция   1905-1911 гг. в Иране.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150.7.1.7.3. Индия в первой половине XIX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150.7.1.7.4. Китай. Империя Цин. «Опиумные войны». Восстание тайпинов. «Открытие» Китая. Политика «самоусиления». Восстание «ихэтуаней». Революция 1911-1913 гг. Сунь Ятсен.</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150.7.1.7.5. 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150.7.1.8. Страны и народы Африки во второй половине XIX – начале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150.7.1.9. Развитие культуры в XIX – начале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Распространение образования. Технический прогресс и изменения в условиях труда и повседневной жизни людей. 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150.7.1.10. Международные отношения в середине XIX – начале XX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ХХ в. (испано-американская война, русско-японская война, боснийский кризис). Балканские войны.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150.7.1.11. Обобщение. Историческое и культурное наследие   XIX – начала XX 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 История России. Российская империя во второй четверти   XIX ‒ начале XX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 Введение.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150.7.2.2. Внутренняя политика Николая I.</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Начало промышленного переворота и его особенности 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150.7.2.3. 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150.7.2.4. Культурное пространство империи в первой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150.7.2.5. Народы России в первой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150.7.2.6. Социальная и правовая модернизация страны при Александре II. Великие реформы 1860-1870-х гг. Крестьянская реформа 1861 г. и ее последствия. Крестьянская община. Земская и </w:t>
      </w:r>
      <w:r w:rsidRPr="007C7A69">
        <w:rPr>
          <w:rFonts w:ascii="Times New Roman" w:hAnsi="Times New Roman" w:cs="Times New Roman"/>
          <w:sz w:val="24"/>
          <w:szCs w:val="24"/>
        </w:rPr>
        <w:lastRenderedPageBreak/>
        <w:t>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150.7.2.7. Россия в 1880-1890-х гг.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Основные сферы и направления внешнеполитических интересов. Упрочение статуса великой державы. Освоение государственной территории.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150.7.2.8. Культурное пространство империи во второй половине XIX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150.7.2.9. Основные регионы и народы Российской империи и их роль в жизни страны.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150.7.2.10. Общественная жизнь в 1860-1890-х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w:t>
      </w:r>
      <w:r w:rsidRPr="007C7A69">
        <w:rPr>
          <w:rFonts w:ascii="Times New Roman" w:hAnsi="Times New Roman" w:cs="Times New Roman"/>
          <w:sz w:val="24"/>
          <w:szCs w:val="24"/>
        </w:rPr>
        <w:lastRenderedPageBreak/>
        <w:t xml:space="preserve">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150.7.2.11. Россия на пороге ХХ в.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150.7.2.11.1. На пороге нового века: динамика и противоречия развития. Политический строй. Император Николай II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продовольствия.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Центр и регионы. Корректировка национальной политики.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150.7.2.11.2. Россия в системе международных отношений. Политика   на Дальнем Востоке. Русско-японская война 1904-1905 гг. Оборона Порт-Артура. Цусимское сражение.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150.7.2.11.3. Первая российская революция 1905-1907 гг. Начало парламентаризма в России.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Предпосылки Первой российской революции. Формы социальных протестов. Политический терроризм.</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III и IV Государственная дума. Идейно-политический спектр.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Обострение международной обстановки. Блоковая система и участие   в ней России.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народного просвещения. Открытия российских ученых. Достижения в науке и технике. Развитие русской философской школы.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 Планируемые результаты освоения программы по истории на уровне основного общего образования.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150.8.1. К важнейшим личностным результатам изучения истории относятся: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w:t>
      </w:r>
      <w:r w:rsidRPr="007C7A69">
        <w:rPr>
          <w:rFonts w:ascii="Times New Roman" w:hAnsi="Times New Roman" w:cs="Times New Roman"/>
          <w:sz w:val="24"/>
          <w:szCs w:val="24"/>
        </w:rPr>
        <w:lastRenderedPageBreak/>
        <w:t>вред окружающей среде; готовность к участию в практической деятельности экологической направленности;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150.8.2.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систематизировать и обобщать исторические факты (в форме таблиц, схем);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характерные признаки исторических явлений;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раскрывать причинно-следственные связи событий;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сравнивать события, ситуации, выявляя общие черты и различия; формулировать и обосновывать выводы.</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познавательную задачу;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намечать путь ее решения и осуществлять подбор исторического материала, объекта;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систематизировать и анализировать исторические факты, осуществлять реконструкцию исторических событий;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соотносить полученный результат с имеющимся знанием;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новизну и обоснованность полученного результата; </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своей деятельности в различных формах (сообщение, эссе, презентация, реферат, учебный проект и другие).</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150.8.2.3.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источников исторической информации;</w:t>
      </w:r>
    </w:p>
    <w:p w:rsidR="007C7A69" w:rsidRPr="007C7A69" w:rsidRDefault="007C7A69" w:rsidP="00B07E42">
      <w:pPr>
        <w:jc w:val="both"/>
        <w:rPr>
          <w:rFonts w:ascii="Times New Roman" w:hAnsi="Times New Roman" w:cs="Times New Roman"/>
          <w:sz w:val="24"/>
          <w:szCs w:val="24"/>
        </w:rPr>
      </w:pPr>
      <w:r w:rsidRPr="007C7A69">
        <w:rPr>
          <w:rFonts w:ascii="Times New Roman" w:hAnsi="Times New Roman" w:cs="Times New Roman"/>
          <w:sz w:val="24"/>
          <w:szCs w:val="24"/>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150.8.2.4. У обучающегося будут сформированы умения общения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представлять особенности взаимодействия людей в исторических обществах   и современном мире;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участвовать в обсуждении событий и личностей прошлого, раскрывать различие и сходство высказываемых оценок;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и аргументировать свою точку зрения в устном высказывании, письменном 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публично представлять результаты выполненного исследования, проекта;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правила межкультурного взаимодействия в школе   и социальном окружении.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150.8.2.5. У обучающегося будут сформированы умения совместной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свое участие в общей работе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150.8.2.6. У обучающегося будут сформированы умения в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приемами самоконтроля ‒ осуществление самоконтроля, рефлексии   и самооценки полученных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свою работу с учетом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150.8.2.7. У обучающегося будут сформированы умения в сфере эмоционального интеллекта, понимания себя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на примерах исторических ситуаций роль эмоций в отношениях между людьми;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своих эмоций с учетом позиций и мнений других участников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150.8.3. Предметные результаты освоения программы по истории на уровне основного общего образования должны обеспечивать: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умение выявлять особенности развития культуры, быта и нравов народов   в различные исторические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3) овладение историческими понятиями и их использование для решения учебных и практических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умение выявлять существенные черты и характерные признаки исторических событий, явлений,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умение сравнивать исторические события, явления, процессы в различные исторические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умение различать основные типы исторических источников: письменные, вещественные, аудиовизуальные;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13) 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150.8.4. 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150.8.4.1. Предметные результаты изучения учебного предмета «История» включают: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базовые знания об основных этапах и ключевых событиях отечественной   и всемирной истории;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4) 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умение работать с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владение приемами оценки значения исторических событий и деятельности исторических личностей в отечественной и всемирной истории;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осознание необходимости сохранения исторических и культурных памятников своей страны и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150.8.5.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150.8.6. 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w:t>
      </w:r>
      <w:r w:rsidRPr="007C7A69">
        <w:rPr>
          <w:rFonts w:ascii="Times New Roman" w:hAnsi="Times New Roman" w:cs="Times New Roman"/>
          <w:sz w:val="24"/>
          <w:szCs w:val="24"/>
        </w:rPr>
        <w:lastRenderedPageBreak/>
        <w:t>сходство и различия, высказывать суждение   об информационной (художественной) ценности источника;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150.8.7. 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 Предметные результаты изучения истории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150.8.8.1. Знание хронологии, работа с хронологией: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основных хронологических понятий (век, тысячелетие,   до нашей эры, наша эра);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важнейших событий истории Древнего мира, по дате устанавливать принадлежность события к веку, тысячелетию;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длительность и последовательность событий, периодов истории Древнего мира, вести счет лет до нашей эры и нашей эры.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150.8.8.2. Знание исторических фактов, работа с фактами: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истории Древнего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группировать, систематизировать факты по заданному признаку.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150.8.8.3. Работа с исторической картой: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на основе картографических сведений связь между условиями среды обитания людей и их занятиями.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150.8.8.4. Работа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памятники культуры изучаемой эпохи и источники, созданные   в последующие эпохи, приводить примеры;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150.8.8.5. Историческое описание (реконструкция):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условия жизни людей в древности;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значительных событиях древней истории, их участниках;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исторических личностях Древнего мира (ключевых моментах их биографии, роли в исторических событиях);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краткое описание памятников культуры эпохи первобытности   и древнейших цивилизаций.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150.8.8.6. Анализ, объяснение исторических событий,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исторические явления, определять их общие черты;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иллюстрировать общие явления, черты конкретными примерами;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древней истории.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излагать оценки наиболее значительных событий и личностей древней истории, приводимые в учебной литературе;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высказывать на уровне эмоциональных оценок отношение к поступкам людей прошлого, к памятникам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150.8.8.8. Применение исторических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значение памятников древней истории и культуры, необходимость сохранения их в современном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150.8.8.9. Предметные результаты по учебному курсу «История нашего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 основных этапах истории края в контексте истории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современном состоянии культурного и религиозного разнообразия народов Российской Федерации, причинах культурных различий;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доказывать важность и преимущества этого единства   перед требованиями национального самоопределения отдельных этносов;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объяснить отличия культурной географии от физической   и политической географии;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что такое культурная карта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отдельные области культурной карты в соответствии   с их особенностями;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выделять общие черты в культуре различных народов, обосновывать   их значение и причины;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понимать, что такое язык, каковы важность его изучения и влияние   на миропонимание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базовые представления о происхождении и развитии русского языка,   его взаимосвязи с языками других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нравственных категориях русского языка   и их происхождении;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сформированное представление о понятии «культура»;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уметь выделять общие черты в культуре различных народов, обосновывать   их значение и причины;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обосновывать важность сохранения культурного наследия;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артефактах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и уметь объяснять взаимосвязь между особенностями архитектуры и духовно-нравственными ценностями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давать определения терминам «мораль», «нравственность», «духовные ценности», «духовность» на доступном для обучающихся уровне осмысления;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смысл и взаимосвязь терминов «мораль», «нравственность», «духовные ценности», «духовность» с формами их репрезентации в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значение культурных символов, нравственный и духовный смысл культурных артефактов;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понятии «религия», уметь пояснить ее роль в жизни общества и основные социально-культурные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связь религии и морали;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роль и значение духовных ценностей в религиях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характеризовать государствообразующие конфессии России   и их картины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что такое история семьи, каковы формы ее выражения   и сохранения;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обосновывать и доказывать взаимосвязь истории семьи и истории народа, государства, человечества;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семейных традициях и обосновывать их важность   как ключевых элементах семейных отношений;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рассказывать о семейных традициях своего народа и народов России, собственной семьи;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роль семейных традиций в культуре общества, трансляции ценностей, духовно-нравственных идеалов;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называть традиционные сказочные и фольклорные сюжеты о семье, семейных обязанностях;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понимать, что такое семейное хозяйство и домашний труд;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 Предметные результаты изучения истории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150.8.9.1. Знание хронологии, работа с хронологией: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важнейших событий Средневековья, определять   их принадлежность к веку, историческому периоду;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связь между историей памятника и историей края, характеризовать памятники истории и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нравственном и научном смысле краеведческой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150.8.9.2. Знание исторических фактов, работа с фактами: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истории края эпохи Средневековья;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(составление систематических таблиц).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150.8.9.3. Работа с исторической картой: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 показывать на карте исторические объекты, используя легенду карты; давать словесное описание их местоположения;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150.8.9.4. Работа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авторство, время, место создания источника;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в визуальном источнике и вещественном памятнике ключевые символы, образы;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позицию автора письменного и визуального исторического источника.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150.8.9.5. Историческое описание (реконструкция):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рассказывать о ключевых событиях отечественной и всеобщей истории, истории края в эпоху Средневековья, их участниках;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образе жизни различных групп населения в средневековых обществах на Руси и в других странах;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150.8.9.6. Анализ, объяснение исторических событий,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150.8.9.8. Применение исторических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истории Средних веков (в том числе   с использованием регионального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 Предметные результаты изучения истории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150.8.10.1. Знание хронологии, работа с хронологией: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этапы отечественной и всеобщей истории, истории края Нового времени, их хронологические рамки;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локализовать во времени ключевые события отечественной и всеобщей истории XVI‒XVII вв., истории края, определять их принадлежность к части века (половина, треть, четверть);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основные этапы истории края в контексте истории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устанавливать синхронность событий отечественной и всеобщей истории, истории края XVI‒XVII вв.;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значение единства Российского государства и непрерывности   его исторического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объяснить понятие «Родина»;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взаимосвязь и различия между концептами «Отечество»   и «Родина»;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духовно-нравственные ценности в качестве базовых общегражданских ценностей российского общества и уметь доказывать это;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принципы федеративного устройства России и концепт «полиэтничность»;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основные этносы Российской Федерации и регионы,   где они традиционно проживают;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объяснить значение словосочетаний «многонациональный народ Российской Федерации», «государствообразующий народ», «титульный этнос»;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ценность многообразия культурных укладов народов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готовность к сохранению межнационального   и межрелигиозного согласия 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150.8.10.2. Знание исторических фактов, работа с фактами: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XVI ‒ XVII вв.;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150.8.10.3. Работа с исторической картой: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150.8.10.4. Работа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письменных исторических источников (официальные, личные, литературные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обстоятельства и цель создания источника, раскрывать   его информационную ценность;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поиск информации в тексте письменного источника, визуальных   и вещественных памятниках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и систематизировать информацию из нескольких однотипных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150.8.10.5. Историческое описание (реконструкция):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ключевых событиях отечественной и всеобщей истории  XVI‒XVII вв., их участниках;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об образе жизни различных групп населения в России и других странах в раннее Новое время;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150.8.10.6. Анализ, объяснение исторических событий,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отношение к деятельности исторических личностей XVI ‒ XVII вв.   с учетом обстоятельств изучаемой эпохи и в современной шкале ценностей.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150.8.10.8. Применение исторических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XVI ‒ XVII вв. (в том числе в том числе с использованием регионального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150.8.11. Предметные результаты изучения истории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150.8.11.1. Знание хронологии, работа с хронологией: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важнейших событий отечественной и всеобщей истории   XVIII в.; определять их принадлежность к историческому периоду, этапу;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синхронность событий отечественной и всеобщей истории   XVIII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150.8.11.2. Знание исторических фактов, работа с фактами: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указывать (называть) место, обстоятельства, участников, результаты важнейших событий отечественной и всеобщей истории XVIII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150.8.11.3. Работа с исторической картой: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150.8.11.4. Работа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назначение исторического источника, раскрывать   его информационную ценность;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150.8.11.5. Историческое описание (реконструкция):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ключевых событиях отечественной и всеобщей истории   XVIII в., их участниках;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описание образа жизни различных групп населения в России   и других странах в XVIII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 (в виде сообщения, аннотации).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150.8.11.6. Анализ, объяснение исторических событий,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150.8.11.8. Применение исторических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(объяснять), как сочетались в памятниках культуры России   XVIII в. влияния зарубежных цивилизаций и государств, национальные традиции, показывать на примерах;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XVIII в.   (в том числе с использованием регионального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 Предметные результаты изучения истории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150.8.12.1. Знание хронологии, работа с хронологией: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синхронность (асинхронность) исторических процессов отечественной и всеобщей истории XIX ‒ начала XX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последовательность событий отечественной и всеобщей истории XIX ‒ начала XX в. на основе анализа причинно-следственных связей.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150.8.12.2. Знание исторических фактов, работа с фактами: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место, обстоятельства, участников, результаты важнейших событий отечественной и всеобщей истории XIX ‒ начала XX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150.8.12.3. Работа с исторической картой: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определять на основе карты влияние географического фактора на развитие различных сфер жизни страны (группы стран).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150.8.12.4. Работа с историческими источниками: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тип и вид источника (письменного, визуального);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принадлежность источника определенному лицу, социальной группе, общественному течению и другим;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 тексте письменных источников факты и интерпретации событий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150.8.12.5. Историческое описание (реконструкция):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150.8.12.6. Анализ, объяснение исторических событий,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смысл ключевых понятий, относящихся к данной эпохе отечественной и всеобщей истории; соотносить общие понятия и факты;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150.8.12.7. Рассмотрение исторических версий и оценок, определение своего отношения к наиболее значимым событиям и личностям прошлого: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степень убедительности предложенных точек зрения, формулировать и аргументировать свое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150.8.12.8. Применение исторических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в окружающей среде, в том числе в родном населенном пункте, регионе памятники материальной и художественной культуры XIX ‒ начала ХХ в., объяснять, в чем заключалось их значение для времени их создания   и для современного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по отечественной и всеобщей истории   XIX ‒ начала ХХ в. (в том числе с использованием регионального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 чем состоит наследие истории XIX ‒ начала ХХ в. для России, других стран мира, высказывать и аргументировать свое отношение к культурному наследию в общественных обсуждениях.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 Федеральная рабочая программа по учебному предмету «Обществознание».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151.1. Федеральная рабочая программа по учебному предмету «Обществознание»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w:t>
      </w:r>
      <w:r w:rsidRPr="007C7A69">
        <w:rPr>
          <w:rFonts w:ascii="Times New Roman" w:hAnsi="Times New Roman" w:cs="Times New Roman"/>
          <w:sz w:val="24"/>
          <w:szCs w:val="24"/>
        </w:rPr>
        <w:lastRenderedPageBreak/>
        <w:t>метапредметных умений извлекать необходимые сведения, осмысливать, преобразовывать и применять 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151.2.5. Целями обществоведческого образования на уровне основного общего образования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личности на исключительно важном этапе её социализации ‒ в подростковом возрасте, становление её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 Содержание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151.3.1. Человек и его социальное окружение.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Люди с ограниченными возможностями здоровья, их особые потребности и социальная позиция.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Цели и мотивы деятельности. Виды деятельности (игра, труд, учение). Познание человеком мира и самого себя как вид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 человека на образование. Школьное образование. Права и обязанности обучающегося.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Общение. Цели и средства общения. Особенности общения подростков. Общение в современных условиях.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Отношения в малых группах. Групповые нормы и правила. Лидерство в группе. Межличностные отношения (деловые, личные).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Отношения в семье. Роль семьи в жизни человека и общества. Семейные традиции. Семейный досуг. Свободное время подростка.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Отношения с друзьями и сверстниками. Конфликты в межличностных отношениях.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151.3.2. Общество, в котором мы живём.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Что такое общество. Связь общества и природы. Устройство общественной жизни. Основные сферы жизни общества и их взаимодействие.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Социальные общности и группы. Положение человека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Культурная жизнь. Духовные ценности, традиционные ценности российского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общества. Усиление взаимосвязей стран и народов в условиях современного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Глобальные проблемы современности и возможности их решения усилиями международного сообщества и международных организаций.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 Содержание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151.4.1. Социальные ценности и нормы.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Общественные ценности. Свобода и ответственность гражданина. Гражданственность и патриотизм. Гуманизм.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Социальные нормы как регуляторы общественной жизни и поведения человека в обществе. Виды социальных норм. Традиции и обычаи.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Принципы и нормы морали. Добро и зло. Нравственные чувства человека. Совесть и стыд.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Моральный выбор. Моральная оценка поведения людей и собственного поведения. Влияние моральных норм на общество 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 и его роль в жизни общества. Право и мораль.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151.4.2. Человек как участник правовых отношений.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Правонарушение и юридическая ответственность. Проступок и преступление. Опасность правонарушений для личности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 Основы российского права.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Конституция Российской Федерации ‒ основной закон. Законы и подзаконные акты. Отрасли права.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гражданского права. Физические и юридические лица в гражданском праве. Право собственности, защита прав собственности.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151.5.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151.5.1. Человек в экономических отношениях.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Экономическая жизнь общества. Потребности и ресурсы, ограниченность ресурсов. Экономический выбор.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Предпринимательство. Виды и формы предпринимательской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Обмен. Деньги и их функции. Торговля и её формы. Рыночная экономика. Конкуренция. Спрос и предложение.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Рыночное равновесие. Невидимая рука рынка. Многообразие рынков.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Предприятие в экономике. Издержки, выручка и прибыль. Как повысить эффективность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Заработная плата и стимулирование труда. Занятость и безработица.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Финансовый рынок и посредники (банки, страховые компании, кредитные союзы, участники фондового рынка). Услуги финансовых посредников.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типы финансовых инструментов: акции и облигации.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151.5.2. Человек в мире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Культура, её многообразие и формы. Влияние духовной культуры на формирование личности. Современная молодёжная культура.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Наука. Естественные и социально-гуманитарные науки. Роль науки в развитии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Политика в сфере культуры и образования 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Что такое искусство. Виды искусств. Роль искусства в жизни человека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151.6.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151.6.1. Человек в политическом измерении.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Политика и политическая власть. Государство ‒ политическая организация общества. Признаки государства. Внутренняя и внешняя политика.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Форма государства. Монархия и республика ‒ основные формы правления. Унитарное и федеративное государственно-территориальное устройство.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Политический режим и его виды.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Демократия, демократические ценности. Правовое государство и гражданское общество.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Участие граждан в политике. Выборы, референдум. Политические партии, их роль в демократическом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Общественно-политические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151.6.2. Гражданин и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Российской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Государственное управление. Противодействие коррупции 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Местное самоуправление.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151.6.3. Человек в системе социальных отношений.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Социальная структура общества. Многообразие социальных общностей и групп.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Социальная мобильность.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Социальный статус человека в обществе. Социальные роли. Ролевой набор подростка.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Социализация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семьи в социализации личности. Функции семьи. Семейные ценности. Основные роли членов семьи.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Этнос и нация. Россия ‒ многонациональное государство. Этносы и нации в диалоге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w:t>
      </w:r>
      <w:r w:rsidRPr="007C7A69">
        <w:rPr>
          <w:rFonts w:ascii="Times New Roman" w:hAnsi="Times New Roman" w:cs="Times New Roman"/>
          <w:sz w:val="24"/>
          <w:szCs w:val="24"/>
        </w:rPr>
        <w:lastRenderedPageBreak/>
        <w:t>Профилактика негативных отклонений поведения. Социальная и личная значимость здорового образа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151.6.4. Человек в современном изменяющемся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Молодёжь ‒ активный участник общественной жизни. Волонтёрское движение.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Профессии настоящего и будущего. Непрерывное образование и карьера.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Здоровый образ жизни. Социальная и личная значимость здорового образа жизни. Мода и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Современные формы связи и коммуникации: как они изменили мир. Особенности общения в виртуальном пространстве.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Перспективы развития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151.7. Планируемые результаты освоения программы по обществознанию.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w:t>
      </w:r>
      <w:r w:rsidRPr="007C7A69">
        <w:rPr>
          <w:rFonts w:ascii="Times New Roman" w:hAnsi="Times New Roman" w:cs="Times New Roman"/>
          <w:sz w:val="24"/>
          <w:szCs w:val="24"/>
        </w:rPr>
        <w:lastRenderedPageBreak/>
        <w:t>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151.7.2. Личностные результаты, обеспечивающие адаптацию обучающегося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w:t>
      </w:r>
      <w:r w:rsidRPr="007C7A69">
        <w:rPr>
          <w:rFonts w:ascii="Times New Roman" w:hAnsi="Times New Roman" w:cs="Times New Roman"/>
          <w:sz w:val="24"/>
          <w:szCs w:val="24"/>
        </w:rPr>
        <w:lastRenderedPageBreak/>
        <w:t>деятельности, а также в рамках социального взаимодействия с людьми из другой культурной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обучающихся во взаимодействии в условиях неопределённости, открытость опыту и знаниям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анализировать и выявлять взаимосвязи природы, общества и экономики;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151.7.3.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социальных явлений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учётом предложенной задачи выявлять закономерности и противоречия в рассматриваемых фактах, данных и наблюдениях;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предлагать критерии для выявления закономерностей и противоречий;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данных, необходимых для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явлений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всё вокруг.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151.7.3.4. У обучающегося будут сформированы умения общения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себя (свою точку зрения)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исследования,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151.7.3.5. У обучающегося будут сформированы умения самоорганизации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жизненных и учебных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в группе);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151.7.3.6. У обучающегося будут сформированы умения совместной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w:t>
      </w:r>
      <w:r w:rsidRPr="007C7A69">
        <w:rPr>
          <w:rFonts w:ascii="Times New Roman" w:hAnsi="Times New Roman" w:cs="Times New Roman"/>
          <w:sz w:val="24"/>
          <w:szCs w:val="24"/>
        </w:rPr>
        <w:lastRenderedPageBreak/>
        <w:t>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151.7.3.7. У обучающегося будут сформированы умения самоконтроля, эмоционального интеллекта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её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называть и управлять собственными эмоциями и эмоциями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право на ошибку и такое же право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себя и других, не осуждая;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открытость себе и другим.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151.7.4. Предметные результаты освоения программы по обществознанию на уровне основного общего образования должны обеспечивать: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w:t>
      </w:r>
      <w:r w:rsidRPr="007C7A69">
        <w:rPr>
          <w:rFonts w:ascii="Times New Roman" w:hAnsi="Times New Roman" w:cs="Times New Roman"/>
          <w:sz w:val="24"/>
          <w:szCs w:val="24"/>
        </w:rPr>
        <w:lastRenderedPageBreak/>
        <w:t>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151.7.5. К концу обучения в 6 классе обучающийся получит следующие предметные результаты по отдельным темам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151.7.5.1. Человек и его социальное окружение: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классифицировать по разным признакам виды деятельности человека, потребности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понятия «индивид», «индивидуальность», «личность»; свойства человека и животных, виды деятельности (игра, труд, учение);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взаимосвязи людей в малых группах, целей, способов и результатов деятельности, целей и средств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подростков;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читать осмысленно тексты правовой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искать и извлекать 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в ходе общения, в ситуациях взаимодействия с людьми с ОВЗ; оценивать своё отношение к учёбе как важному виду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151.7.5.2. Общество, в котором мы живём: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разного положения людей в обществе, видов экономической деятельности, глобальных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социальные общности и группы;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социальные общности и группы, положение в обществе различных людей; различные формы хозяйствования;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взаимодействия общества и природы, человека и общества, деятельности основных участников экономики;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из разных источников о человеке и обществе, включая информацию о народах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с точки зрения их соответствия духовным традициям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151.7.6. К концу обучения в 7 классе обучающийся получит следующие предметные результаты по отдельным темам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151.7.6.1. Социальные ценности и нормы: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социальных ценностях; о содержании и значении социальных норм, регулирующих общественные отношения;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гражданственности и патриотизма; ситуаций морального выбора, ситуаций, регулируемых различными видами социальных норм;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социальные нормы, их существенные признаки и элементы;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отдельные виды социальных норм;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влияние социальных норм на общество 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(устного и письменного) сущности социальных норм;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касающиеся гуманизма, гражданственности, патриотизма;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из разных источников о принципах и нормах морали, проблеме морального выбора;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поведение людей с точки зрения их соответствия нормам морали;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о социальных нормах в повседневной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заполнять форму (в том числе электронную) и составлять простейший документ (заявление);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151.7.6.2. Человек как участник правовых отношений: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правовой тематики: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w:t>
      </w:r>
      <w:r w:rsidRPr="007C7A69">
        <w:rPr>
          <w:rFonts w:ascii="Times New Roman" w:hAnsi="Times New Roman" w:cs="Times New Roman"/>
          <w:sz w:val="24"/>
          <w:szCs w:val="24"/>
        </w:rPr>
        <w:lastRenderedPageBreak/>
        <w:t>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151.7.6.3. Основы российского права: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представлении о содержании трудового договора, видах правонарушений и видов наказаний;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определять и аргументировать 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правовой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заполнять форму (в том числе электронную) и составлять простейший документ (заявление о приёме на работу);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151.7.7. К концу обучения в 8 классе обучающийся получит следующие предметные результаты по отдельным темам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151.7.7.1. Человек в экономических отношениях: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осваивать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w:t>
      </w:r>
      <w:r w:rsidRPr="007C7A69">
        <w:rPr>
          <w:rFonts w:ascii="Times New Roman" w:hAnsi="Times New Roman" w:cs="Times New Roman"/>
          <w:sz w:val="24"/>
          <w:szCs w:val="24"/>
        </w:rPr>
        <w:lastRenderedPageBreak/>
        <w:t>государственной бюджетной и денежно-кредитной политики, о влиянии государственной политики на развитие конкуренции;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(в том числе устанавливать существенный признак классификации) механизмы государственного регулирования экономики;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различные способы хозяйствования;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связи политических потрясений и социально-экономических кризисов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экономической тематики,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w:t>
      </w:r>
      <w:r w:rsidRPr="007C7A69">
        <w:rPr>
          <w:rFonts w:ascii="Times New Roman" w:hAnsi="Times New Roman" w:cs="Times New Roman"/>
          <w:sz w:val="24"/>
          <w:szCs w:val="24"/>
        </w:rPr>
        <w:lastRenderedPageBreak/>
        <w:t>оценки рисков осуществления финансовых мошенничеств, применения недобросовестных практик);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составления простейших документов (личный финансовый план, заявление, резюме);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151.7.7.2. Человек в мире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по разным признакам формы и виды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формы культуры, естественные и социально-гуманитарные науки, виды искусств;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взаимосвязь развития духовной культуры и формирования личности, взаимовлияние науки и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роли непрерывного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решать познавательные и практические задачи, касающиеся форм и многообразия духовной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поведение людей в духовной сфере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осуществления совместной деятельности при изучении особенностей разных культур, национальных и религиозных ценностей.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151.7.8. К концу обучения в 9 классе обучающийся получит следующие предметные результаты по отдельным темам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151.7.8.1. Человек в политическом измерении: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151.7.8.2. Гражданин и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правовой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заполнять форму (в том числе электронную) и составлять простейший документ при использовании портала государственных услуг;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151.7.8.3. Человек в системе социальных отношений: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функции семьи в обществе; основы социальной политики Российского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различных социальных статусов, социальных ролей, социальной политики Российского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социальные общности и группы;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виды социальной мобильности;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причины существования разных социальных групп; социальных различий и конфликтов;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разным этносам;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осмысленно читать тексты социальной направленности и составлять на основе учебных текстов план (в том числе отражающий изученный материал о социализации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использовать полученные знания в практической деятельности для выстраивания собственного поведения с позиции здорового образа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151.7.8.4. Человек в современном изменяющемся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и применять знания об информационном обществе, глобализации, глобальных проблемах;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сущность информационного общества; здоровый образ жизни; глобализацию как важный общемировой интеграционный процесс;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требования к современным профессиям;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 объяснять причины и последствия глобализации;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аргументировать 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 Федеральная рабочая программа по учебному предмету «Обществознание» (вступает в силу с 01 сентября 2025 года)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151.2.5. Целями обществоведческого образования на уровне основного общего образования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151.3.1. Человек и его социальное окружение.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Государственная поддержка семьи. Многодетная семья.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Общество: структура, сферы жизни, социальные институты, социальные роли, общественные отношения, социальные нормы. Многообразие социальных общностей и 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151.3.2. Гражданин и государство.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w:t>
      </w:r>
      <w:r w:rsidRPr="007C7A69">
        <w:rPr>
          <w:rFonts w:ascii="Times New Roman" w:hAnsi="Times New Roman" w:cs="Times New Roman"/>
          <w:sz w:val="24"/>
          <w:szCs w:val="24"/>
        </w:rPr>
        <w:lastRenderedPageBreak/>
        <w:t xml:space="preserve">Федерации, Государственный флаг Российской Федерации, Государственный гимн Российской Федерации.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Цифровое государство. Электронное правительство. Электронный бюджет. Государственные услуги.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151.3.3. Экономика.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Труд, профессия, карьера. Рынок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151.3.4. Человек в современном изменяющемся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Россия в XXI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 образования в Российской Федерации. Право человека   на образование. Образованность в XXI в. Права и обязанности обучающегося. Непрерывное образование и самообразование. Профессии настоящего и будущего. Онлайн-образование.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Наука: фундаментальная и прикладная. Роль науки в развитии общества. Передовые рубежи российской науки в XXI в. Государственная поддержка науки. Наука и бизнес. Новые технологии в различных отраслях экономики. Возможности самореализации в науке.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Опасность наркомании и алкоголизма для человека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 Планируемые результаты освоения программы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w:t>
      </w:r>
      <w:r w:rsidRPr="007C7A69">
        <w:rPr>
          <w:rFonts w:ascii="Times New Roman" w:hAnsi="Times New Roman" w:cs="Times New Roman"/>
          <w:sz w:val="24"/>
          <w:szCs w:val="24"/>
        </w:rPr>
        <w:lastRenderedPageBreak/>
        <w:t>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151.4.2. Личностные результаты, обеспечивающие адаптацию обучающегося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обучающихся во взаимодействии в условиях неопределенности, открытость опыту и знаниям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социальных явлений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учетом предложенной задачи выявлять закономерности и противоречия   в рассматриваемых фактах, данных и наблюдениях;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предлагать критерии для выявления закономерностей и противоречий;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данных, необходимых для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явлений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все вокруг.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надежность информации по критериям, предложенным педагогическим работником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151.4.3.4. У обучающегося будут сформированы умения общения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себя (свою точку зрения)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людей, проявлять уважительное отношение   к собеседнику и в корректной форме формулировать свои возражения;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исследования,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151.4.3.5. У обучающегося будут сформированы умения самоорганизации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жизненных и учебных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делать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151.4.3.6. У обучающегося будут сформированы умения совместной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ее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называть и управлять собственными эмоциями и эмоциями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свое право на ошибку и такое же право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себя и других людей, не осуждая;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открытость себе и другим людям.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151.4.4. Предметные результаты освоения программы по обществознанию   на уровне основного общего образования должны обеспечивать: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151.4.5. К концу обучения в 9 классе обучающийся получит следующие предметные результаты по обществознанию: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w:t>
      </w:r>
      <w:r w:rsidRPr="007C7A69">
        <w:rPr>
          <w:rFonts w:ascii="Times New Roman" w:hAnsi="Times New Roman" w:cs="Times New Roman"/>
          <w:sz w:val="24"/>
          <w:szCs w:val="24"/>
        </w:rPr>
        <w:lastRenderedPageBreak/>
        <w:t>социальные взаимодействия в различных сферах общественной жизни, в том числе процессы формирования, накопления и инвестирования сбережений;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 самостоятельно заполнять форму (в том числе электронную) простейших документов и составлять простейшие документы (заявления, обращения, личный финансовый план, резюме);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 Федеральная рабочая программа по учебному предмету «География».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152.1. Федеральная рабочая программа по учебному предмету «География»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w:t>
      </w:r>
      <w:r w:rsidRPr="007C7A69">
        <w:rPr>
          <w:rFonts w:ascii="Times New Roman" w:hAnsi="Times New Roman" w:cs="Times New Roman"/>
          <w:sz w:val="24"/>
          <w:szCs w:val="24"/>
        </w:rPr>
        <w:lastRenderedPageBreak/>
        <w:t xml:space="preserve">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152.2.6. Изучение географии в общем образовании направлено на достижение следующих целей: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w:t>
      </w:r>
      <w:r w:rsidRPr="007C7A69">
        <w:rPr>
          <w:rFonts w:ascii="Times New Roman" w:hAnsi="Times New Roman" w:cs="Times New Roman"/>
          <w:sz w:val="24"/>
          <w:szCs w:val="24"/>
        </w:rPr>
        <w:lastRenderedPageBreak/>
        <w:t>происходящих в жизни процессов и явлений в современном поликультурном, полиэтничном и многоконфессиональном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152.2.8. Общее число часов, рекомендованных для изучения географии – 272 часа: по одному часу в неделю в 5 и 6 классах и по 2 часа в 7, 8 и 9 классах.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 Содержание обучения географии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152.3.1. Географическое изучение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152.3.1.1. Введение. География ‒ наука о планете Земля.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152.3.1.2. История географических открытий.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География в эпоху Средневековья: путешествия и открытия викингов, древних арабов, русских землепроходцев. Путешествия М. Поло и А. Никитина.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Географические открытия XVII‒XIX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152.3.2. Изображения земной поверхности.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152.3.2.1. Планы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w:t>
      </w:r>
      <w:r w:rsidRPr="007C7A69">
        <w:rPr>
          <w:rFonts w:ascii="Times New Roman" w:hAnsi="Times New Roman" w:cs="Times New Roman"/>
          <w:sz w:val="24"/>
          <w:szCs w:val="24"/>
        </w:rPr>
        <w:lastRenderedPageBreak/>
        <w:t>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«Определение направлений и расстояний по плану местности», «Составление описания маршрута по плану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152.3.2.2. Географические карты.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152.3.3. Земля ‒ планета Солнечной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Земля в Солнечной системе. Гипотезы возникновения Земли. Форма, размеры Земли, их географические следствия.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Влияние Космоса на Землю и жизнь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152.3.4. Оболочки Земли. Литосфера ‒ каменная оболочка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152.3.4.1. 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w:t>
      </w:r>
      <w:r w:rsidRPr="007C7A69">
        <w:rPr>
          <w:rFonts w:ascii="Times New Roman" w:hAnsi="Times New Roman" w:cs="Times New Roman"/>
          <w:sz w:val="24"/>
          <w:szCs w:val="24"/>
        </w:rPr>
        <w:lastRenderedPageBreak/>
        <w:t>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 Описание горной системы или равнины по физической карте».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Заключение.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Практикум «Сезонные изменения в природе своей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«Анализ результатов фенологических наблюдений и наблюдений за погодой».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 Содержание обучения географии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152.4.1.Оболочки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152.4.1.1. Гидросфера ‒ водная оболочка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Гидросфера и методы её изучения. Части гидросферы. Мировой круговорот воды. Значение гидросферы.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Воды суши. Способы изображения внутренних вод на картах.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Реки: горные и равнинные. Речная система, бассейн, водораздел. Пороги и водопады. Питание и режим реки.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Многолетняя мерзлота. Болота, их образование.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Стихийные явления в гидросфере, методы наблюдения и защиты.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Человек и гидросфера. Использование человеком энергии 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космических методов в исследовании влияния человека на гидросферу.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152.4.1.2. Атмосфера ‒ воздушная оболочка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Воздушная оболочка Земли: газовый состав, строение и значение атмосферы.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Атмосферное давление. Ветер и причины его возникновения. Роза ветров. Бризы. Муссоны.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152.4.1.3. Биосфера ‒ оболочка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Человек как часть биосферы. Распространение людей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Исследования и экологические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«Характеристика растительности участка местности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Заключение.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152.4.1.4. Природно-территориальные комплексы.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Природная среда. Охрана природы. Природные особо охраняемые территории. Всемирное наследие ЮНЕСКО.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(выполняется на местности) «Характеристика локального природного комплекса по плану».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 Содержание обучения географии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152.5.1. Главные закономерности природы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152.5.1.1. Географическая оболочка.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«Выявление проявления широтной зональности по картам природных зон».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152.5.1.2. Литосфера и рельеф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152.5.1.3. Атмосфера и климаты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«Описание климата территории по климатической карте и климатограмме».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152.5.1.4. Мировой океан ‒ основная часть гидросферы.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w:t>
      </w:r>
      <w:r w:rsidRPr="007C7A69">
        <w:rPr>
          <w:rFonts w:ascii="Times New Roman" w:hAnsi="Times New Roman" w:cs="Times New Roman"/>
          <w:sz w:val="24"/>
          <w:szCs w:val="24"/>
        </w:rPr>
        <w:lastRenderedPageBreak/>
        <w:t>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152.5.2. Человечество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152.5.2.1. Численность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152.5.2.2. Страны и народы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«Сравнение занятости населения двух стран по комплексным картам».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152.5.3. Материки и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152.5.3.1. Южные материки.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XX‒XXI вв. Современные исследования в Антарктиде. Роль России в открытиях и исследованиях ледового континента.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152.5.3.2. Северные материки.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152.5.3.3. Взаимодействие природы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«Характеристика изменений компонентов природы на территории одной из стран мира в результате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 Содержание обучения географии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152.6.1. Географическое пространство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152.6.1.1. История формирования и освоения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освоения и заселения территории современной России в XI‒XVI вв. Расширение территории России в XVI‒XIX вв. Русские первопроходцы. Изменения внешних границ России в ХХ в. Воссоединение Крыма с Россией.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152.6.1.2. Географическое положение и границы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152.6.1.3. Время на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Россия на карте часовых поясов мира. Карта часовых зон России. Местное, поясное и зональное время: роль в хозяйстве и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«Определение различия во времени для разных городов России по карте часовых зон».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152.6.1.4. Административно-территориальное устройство России. Районирование территории.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 Природа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152.6.2.1. Природные условия и ресурсы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«Характеристика природно-ресурсного капитала своего края по картам и статистическим материалам».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152.6.2.2. Геологическое строение, рельеф и полезные ископаемые.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152.6.2.3. Климат и климатические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w:t>
      </w:r>
      <w:r w:rsidRPr="007C7A69">
        <w:rPr>
          <w:rFonts w:ascii="Times New Roman" w:hAnsi="Times New Roman" w:cs="Times New Roman"/>
          <w:sz w:val="24"/>
          <w:szCs w:val="24"/>
        </w:rPr>
        <w:lastRenderedPageBreak/>
        <w:t>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152.6.2.4. Моря России. Внутренние воды и водные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152.6.2.5. Природно-хозяйственные зоны.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Природно-хозяйственные зоны России: взаимосвязь и взаимообусловленность их компонентов.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152.6.3. Население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152.6.3.1. Численность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Динамика численности населения России в XX‒XXI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152.6.3.2. Территориальные особенности размещения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152.6.3.3. Народы и религии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152.6.3.4. Половой и возрастной состав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«Объяснение динамики половозрастного состава населения России на основе анализа половозрастных пирамид».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152.6.3.5. Человеческий капитал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«Классификация федеральных округов по особенностям естественного и механического движения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 Содержание обучения географии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 Хозяйство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152.7.1.1. Общая характеристика хозяйства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Производственный капитал. Распределение производственного капитала по территории страны. Условия и факторы размещения хозяйства.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152.7.1.2. Топливно-энергетический комплекс (далее – ТЭК).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152.7.1.3. Металлургический комплекс.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152.7.1.4. Машиностроительный комплекс.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 152.7.1.5. Химико-лесной комплекс.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Химическая промышленность.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Лесопромышленный комплекс.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II и III, Приложения № 1 и № 18) с целью определения перспектив и проблем развития комплекса».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152.7.1.6. Агропромышленный комплекс (далее - АПК).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Практическая работа. «Определение влияния природных и социальных факторов на размещение отраслей АПК».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152.7.1.7. Инфраструктурный комплекс.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транспорт, информационная инфраструктура; сфера обслуживания, рекреационное хозяйство ‒ место и значение в хозяйстве.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Транспорт и охрана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Информационная инфраструктура. Рекреационное хозяйство. Особенности сферы обслуживания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Проблемы и перспективы развития комплекса. Стратегия развития транспорта России на период до 2030 года, утвержденная распоряжением Правительства Российской Федерации от 27 ноября 2021 г. № 3363-р.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Федеральный проект «Информационная инфраструктура».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152.7.1.8. Обобщение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переходу России к модели устойчивого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152.7.2. Регионы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152.7.2.1. Западный макрорегион (Европейская часть)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152.7.2.2. Восточный макрорегион (Азиатская часть)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152.7.2.3. Обобщение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152.7.3. Россия в современном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 Планируемые результаты освоения географии.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152.8.2. 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географических объектов, процессов и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географических объектов, процессов и явлений, основания для их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закономерности и противоречия в рассматриваемых фактах и данных наблюдений с учётом предложенной географической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дефициты географической информации, данных, необходимых для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географические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достоверность информации, полученной в ходе географического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152.8.2.3.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и интерпретировать географическую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 различных источниках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географической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систематизировать географическую информацию в разных формах.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152.8.2.4. У обучающегося будут сформированы умения общения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суждения, выражать свою точку зрения по географическим аспектам различных вопросов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по географическим вопросам с суждениями других участников диалога, обнаруживать различие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исследования или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152.8.2.5. У обучающегося будут сформированы умения самоорганизации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152.8.2.6. У обучающегося будут сформированы умения совместной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152.8.2.7. У обучающегося будут сформированы умения самоконтроля, эмоционального интеллекта как части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принятие себя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право на ошибку и такое же право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152.8.3. Предметные результаты освоения программы по географии. К концу 5 класса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географических объектов, процессов и явлений, изучаемых различными ветвями географической науки;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методов исследования, применяемых в географии;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 вкладе великих путешественников в изучение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и сравнивать маршруты их путешествий;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направления, расстояния по плану местности и по географическим картам, географические координаты по географическим картам;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«план местности» и «географическая карта», «параллель» и «меридиан»;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влияния Солнца на мир живой и неживой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смены дня и ночи и времён года;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внутреннее строение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«земная кора»; «ядро», «мантия»; «минерал» и «горная порода»;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«материковая» и «океаническая» земная кора;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изученные минералы и горные породы, материковую и океаническую земную кору;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показывать на карте и обозначать на контурной карте материки и океаны, крупные формы рельефа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горы и равнины;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формы рельефа суши по высоте и по внешнему облику;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причины землетрясений и вулканических извержений;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«эпицентр землетрясения» и «очаг землетрясения» для решения познавательных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острова по происхождению;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опасных природных явлений в литосфере и средств их предупреждения;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изменений в литосфере в результате деятельности человека на примере своей местности, России и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действия внешних процессов рельефообразования и наличия полезных ископаемых в своей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152.8.4. Предметные результаты освоения программы по географии. К концу 6 класса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опасных природных явлений в геосферах и средств их предупреждения;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инструментарий (способы) получения географической информации на разных этапах географического изучения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свойства вод отдельных частей Мирового океана;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«гидросфера», «круговорот воды», «цунами», «приливы и отливы»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объекты гидросферы (моря, озёра, реки, подземные воды, болота, ледники) по заданным признакам;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питание и режим рек;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реки по заданным признакам;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«грунтовые, межпластовые и артезианские воды» и применять их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причинно-следственные связи между питанием, режимом реки и климатом на территории речного бассейна;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районов распространения многолетней мерзлоты;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причины образования цунами, приливов и отливов;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состав, строение атмосферы;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свойства воздуха; климаты Земли; климатообразующие факторы;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атмосферных осадков;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«бризы» и «муссоны»;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«погода» и «климат»;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«атмосфера», «тропосфера», «стратосфера», «верхние слои атмосферы»;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границы биосферы;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приспособления живых организмов к среде обитания в разных природных зонах;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растительный и животный мир разных территорий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взаимосвязи компонентов природы в природно-территориальном комплексе;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особенности растительного и животного мира в различных природных зонах;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плодородие почв в различных природных зонах;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152.8.5. Предметные результаты освоения программы по географии. К концу 7 класса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строении и свойствах (целостность, зональность, ритмичность) географической оболочки;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природные зоны по их существенным признакам на основе интеграции и интерпретации информации об особенностях их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изученные процессы и явления, происходящие в географической оболочке;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изменений в геосферах в результате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закономерности изменения в пространстве рельефа, климата, внутренних вод и органического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особенности географических процессов на границах литосферных плит с учётом характера взаимодействия и типа земной коры;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(используя географические карты) взаимосвязи между движением литосферных плит и размещением крупных форм рельефа;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воздушные массы Земли, типы климата по заданным показателям;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образование тропических муссонов, пассатов тропических широт, западных ветров;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климат территории по климатограмме;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влияние климатообразующих факторов на климатические особенности территории;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океанические течения;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сравнивать численность населения крупных стран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сравнивать плотность населения различных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понятие «плотность населения»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городские и сельские поселения;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крупнейших городов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мировых и национальных религий;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языковую классификацию народов;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основные виды хозяйственной деятельности людей на различных территориях;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страны по их существенным признакам;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особенности природы, населения и хозяйства отдельных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о населении материков и стран для решения различных учебных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взаимодействия природы и общества в пределах отдельных территорий;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152.8.6. Предметные результаты освоения программы по географии. К концу 8 класса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этапы истории формирования и изучения территории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в различных источниках информации факты, позволяющие определить вклад российских учёных и путешественников в освоение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географическое положение России с использованием информации из различных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федеральные округа, крупные географические районы и макрорегионы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субъектов Российской Федерации разных видов и показывать их на географической карте;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влияние географического положения регионов России на особенности природы, жизнь и хозяйственную деятельность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степень благоприятности природных условий в пределах отдельных регионов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классификацию природных ресурсов;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типы природопользования;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особенности компонентов природы отдельных территорий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особенности компонентов природы отдельных территорий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распространение по территории страны областей современного горообразования, землетрясений и вулканизма;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«плита», «щит», «моренный холм», «бараньи лбы», «бархан», «дюна»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и прогнозировать погоду территории по карте погоды;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классификацию типов климата и почв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распознавать показатели, характеризующие состояние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мер безопасности, в том числе для экономики семьи, в случае природных стихийных бедствий и техногенных катастроф;</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рационального и нерационального природопользования;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особо охраняемых природных территорий России и своего края, животных и растений, занесённых в Красную книгу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адаптации человека к разнообразным природным условиям на территории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показатели воспроизводства и качества населения России с мировыми показателями и показателями других стран;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классификацию населённых пунктов и регионов России по заданным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152.8.7. Предметные результаты освоения программы по географии. К концу 9 класса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территории опережающего развития, Арктическую зону и зону Севера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ВВП, ВРП и ИЧР как показатели уровня развития страны и её регионов;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природно-ресурсный, человеческий и производственный капитал;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виды транспорта и основные показатели их работы: грузооборот и пассажирооборот;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географические различия населения и хозяйства территорий крупных регионов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географическое положение, географические особенности природно-ресурсного потенциала, населения и хозяйства регионов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объектов Всемирного наследия ЮНЕСКО и описывать их местоположение на географической карте;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место и роль России в мировом хозяйстве.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153. Федеральная рабочая программа по учебному предмету «Физика» (базовый уровень).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153.1. Федеральная рабочая программа по учебному предмету «Физика» (базовый уровень)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153.2.2. 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153.2.4. Программа по физике разработана с целью оказания методической помощи учителю в создании рабочей программы по учебному предмету.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153.2.5.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научно объяснять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и понимать особенности научного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интерпретировать данные и использовать научные доказательства для получения выводов».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153.2.8. Цели изучения физики: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интереса и стремления обучающихся к научному изучению природы, развитие их интеллектуальных и творческих способностей;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представлений о научном методе познания и формирование исследовательского отношения к окружающим явлениям;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научного мировоззрения как результата изучения основ строения материи и фундаментальных законов физики;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представлений о роли физики для развития других естественных наук, техники и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Достижение этих целей программы по физике на уровне основного общего образования обеспечивается решением следующих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знаний о дискретном строении вещества, о механических, тепловых, электрических, магнитных и квантовых явлениях;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умений описывать и объяснять физические явления с использованием полученных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методов решения простейших расчётных задач с использованием физических моделей, творческих и практико­ориентированных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 Содержание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153.3.1. Физика и её роль в познании окружающего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Физика – наука о природе. Явления природы. Физические явления: механические, тепловые, электрические, магнитные, световые, звуковые.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Физические величины. Измерение физических величин. Физические приборы. Погрешность измерений Международная система единиц.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153.3.1.1.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Механические, тепловые, электрические, магнитные, световые явления.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Физические приборы и процедура прямых измерений аналоговым и цифровым прибором.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153.3.1.2.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цены деления шкалы измерительного прибора.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расстояний.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объёма жидкости и твёрдого тела.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размеров малых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температуры при помощи жидкостного термометра и датчика температуры.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153.3.2. Первоначальные сведения о строении вещества.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вещества: атомы и молекулы, их размеры. Опыты, доказывающие дискретное строение вещества.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153.3.2.1.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броуновского 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диффузии.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явлений, объясняющихся притяжением или отталкиванием частиц вещества.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153.3.2.2.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Оценка диаметра атома методом рядов (с использованием фотографий).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наблюдению теплового расширения газов.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обнаружению действия сил молекулярного притяжения.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153.3.3. Движение и взаимодействие тел.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153.3.3.1.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механического движения тела.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Измерение скорости прямолинейного 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явления инерции.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изменения скорости при взаимодействии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Сравнение масс по взаимодействию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Сложение сил, направленных по одной прямой.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153.3.3.2.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скорости равномерного движения (шарика в жидкости, модели электрического автомобиля и так далее).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средней скорости скольжения бруска или шарика по наклонной плоскости.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плотности твёрдого тела.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растяжения (деформации) пружины от приложенной силы.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Опыты, демонстрирующие зависимость силы трения скольжения от веса тела и характера соприкасающихся поверхностей.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153.3.4. Давление твёрдых тел, жидкостей и газов.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Действие жидкости и газа на погружённое в них тело. Выталкивающая (архимедова) сила. Закон Архимеда. Плавание тел. Воздухоплавание.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153.3.4.1.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Зависимость давления газа от температуры.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Передача давления жидкостью и газом.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Сообщающиеся сосуды.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Гидравлический пресс.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Проявление действия атмосферного давления.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Зависимость выталкивающей силы от объёма погружённой части тела и плотности жидкости.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Равенство выталкивающей силы весу вытесненной жидкости.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Условие плавания тел: плавание или погружение тел в зависимости от соотношения плотностей тела и жидкости.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153.3.4.2.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зависимости веса тела в воде от объёма погружённой в жидкость части тела.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выталкивающей силы, действующей на тело, погружённое в жидкость.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Проверка независимости выталкивающей силы, действующей на тело в жидкости, от массы тела.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Конструирование ареометра или конструирование лодки и определение её грузоподъёмности.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153.3.5. Работа и мощность. Энергия.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Механическая работа. Мощность.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153.3.5.1.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Примеры простых механизмов.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153.3.5.2.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работы силы трения при равномерном движении тела по горизонтальной поверхности.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условий равновесия рычага.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КПД наклонной плоскости.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закона сохранения механической энергии.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153.4.1. Тепловые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Влажность воздуха.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Энергия топлива. Удельная теплота сгорания.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Принципы работы тепловых двигателей КПД теплового двигателя. Тепловые двигатели и защита окружающей среды.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Закон сохранения и превращения энергии в тепловых процессах.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153.4.1.1.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броуновского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диффузии.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явлений смачивания и капиллярных явлений.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теплового расширения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Изменение давления газа при изменении объёма и нагревании или охлаждении.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измерения температуры.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Виды теплопередачи.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Охлаждение при совершении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Нагревание при совершении работы внешними силами.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Сравнение теплоёмкостей различных веществ.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кипения.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постоянства температуры при плавлении.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Модели тепловых двигателей.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153.4.1.2.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обнаружению действия сил молекулярного притяжения.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выращиванию кристаллов поваренной соли или сахара.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наблюдению теплового расширения газов, жидкостей и твёрдых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давления воздуха в баллоне шприца.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давления воздуха от его объёма и нагревания или охлаждения.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Проверка гипотезы линейной зависимости длины столбика жидкости в термометрической трубке от температуры.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изменения внутренней энергии тела в результате теплопередачи и работы внешних сил.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явления теплообмена при смешивании холодной и горячей воды.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количества теплоты, полученного водой при теплообмене с нагретым металлическим цилиндром.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удельной теплоёмкости вещества.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процесса испарения.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относительной влажности воздуха.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удельной теплоты плавления льда.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153.4.2. Электрические и магнитные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Электрическое поле. Напряжённость электрического поля. Принцип суперпозиции электрических полей (на качественном уровне).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153.4.2.1.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Электризация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Два рода электрических зарядов и взаимодействие заряженных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Устройство и действие электроскопа.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Электростатическая индукция.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Закон сохранения электрических зарядов.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Проводники и диэлектрики.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Моделирование силовых линий электрического поля.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Источники постоянного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Действия электрического тока.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Электрический ток в жидкости.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Газовый разряд.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силы тока амперметром.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электрического напряжения вольтметром.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Реостат и магазин сопротивлений.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Взаимодействие постоянных магнитов.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Моделирование невозможности разделения полюсов магнита.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Моделирование магнитных полей постоянных магнитов.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 Эрстеда.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Магнитное поле тока. Электромагнит.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Действие магнитного поля на проводник с током.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Электродвигатель постоянного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явления электромагнитной индукции.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Фарадея.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Зависимость направления индукционного тока от условий его возникновения.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Электрогенератор постоянного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153.4.2.2.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наблюдению электризации тел индукцией и при соприкосновении.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действия электрического поля на проводники и диэлектрики.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Сборка и проверка работы электрической цепи постоянного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и регулирование силы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и регулирование напряжения.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силы тока, идущего через резистор, от сопротивления резистора и напряжения на резисторе.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Проверка правила сложения напряжений при последовательном соединении двух резисторов.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Проверка правила для силы тока при параллельном соединении резисторов.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работы электрического тока, идущего через резистор.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мощности электрического тока, выделяемой на резисторе.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силы тока, идущего через лампочку, от напряжения на ней.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КПД нагревателя.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магнитного взаимодействия постоянных магнитов.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магнитного поля постоянных магнитов при их объединении и разделении.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действия электрического тока на магнитную стрелку.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силы взаимодействия катушки с током и магнита от силы тока и направления тока в катушке.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действия магнитного поля на проводник с током.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Конструирование и изучение работы электродвигателя.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КПД электродвигательной установки.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по исследованию явления электромагнитной индукции: исследование изменений значения и направления индукционного тока.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153.5.1. Механические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Ускорение. Равноускоренное прямолинейное движение. Свободное падение. Опыты Галилея.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Равномерное движение по окружности. Период и частота обращения. Линейная и угловая скорости. Центростремительное ускорение.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Первый закон Ньютона. Второй закон Ньютона. Третий закон Ньютона. Принцип суперпозиции сил.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Сила упругости. Закон Гука. Сила трения: сила трения скольжения, сила трения покоя, другие виды трения.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Импульс тела. Изменение импульса. Импульс силы. Закон сохранения импульса. Реактивное движение.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153.5.1.1.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механического движения тела относительно разных тел отсчёта.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Сравнение путей и траекторий движения одного и того же тела относительно разных тел отсчёта.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скорости и ускорения прямолинейного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признаков равноускоренного 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движения тела по окружности.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Зависимость ускорения тела от массы тела и действующей на него силы.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равенства сил при взаимодействии тел.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Изменение веса тела при ускоренном движении.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Передача импульса при взаимодействии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Преобразования энергии при взаимодействии тел.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Сохранение импульса при неупругом взаимодействии.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Сохранение импульса при абсолютно упругом взаимодействии.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Наблюдение реактивного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Сохранение механической энергии при свободном падении.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Сохранение механической энергии при движении тела под действием пружины.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153.5.1.2.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Конструирование тракта для разгона и дальнейшего равномерного движения шарика или тележки.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средней скорости скольжения бруска или движения шарика по наклонной плоскости.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ускорения тела при равноускоренном движении по наклонной плоскости.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пути от времени при равноускоренном движении без начальной скорости.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силы трения скольжения от силы нормального давления.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коэффициента трения скольжения.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жёсткости пружины.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работы силы трения при равномерном движении тела по горизонтальной поверхности.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работы силы упругости при подъёме груза с использованием неподвижного и подвижного блоков.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закона сохранения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153.5.2. Механические колебания и волны.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Звук. Громкость звука и высота тона. Отражение звука. Инфразвук и ультразвук.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153.5.2.1.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колебаний тел под действием силы тяжести и силы упругости.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колебаний груза на нити и на пружине.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вынужденных колебаний и резонанса.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Распространение продольных и поперечных волн (на модели).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зависимости высоты звука от частоты.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Акустический резонанс.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153.5.2.2.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частоты и периода колебаний математического маятника.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частоты и периода колебаний пружинного маятника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периода колебаний подвешенного к нити груза от длины нити.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Исследование зависимости периода колебаний пружинного маятника от массы груза.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Проверка независимости периода колебаний груза, подвешенного к нити, от массы груза.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Опыты, демонстрирующие зависимость периода колебаний пружинного маятника от массы груза и жёсткости пружины.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ускорения свободного падения.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153.5.3. Электромагнитное поле и электромагнитные волны.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Электромагнитная природа света. Скорость света. Волновые свойства света.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153.5.3.1.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Свойства электромагнитных волн.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Волновые свойства света.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153.5.3.2.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свойств электромагнитных волн с помощью мобильного телефона.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153.5.4. Световые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Разложение белого света в спектр. Опыты Ньютона. Сложение спектральных цветов. Дисперсия света.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153.5.4.1.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Прямолинейное распространение света.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Отражение света.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Получение изображений в плоском, вогнутом и выпуклом зеркалах.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Преломление света.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Оптический световод.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Ход лучей в собирающей линзе.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Ход лучей в рассеивающей линзе.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Получение изображений с помощью линз.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Принцип действия фотоаппарата, микроскопа и телескопа.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Модель глаза.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Разложение белого света в спектр.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Получение белого света при сложении света разных цветов.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153.5.4.2.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зависимости угла отражения светового луча от угла падения.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характеристик изображения предмета в плоском зеркале.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зависимости угла преломления светового луча от угла падения на границе «воздух–стекло».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Получение изображений с помощью собирающей линзы.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фокусного расстояния и оптической силы собирающей линзы.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Опыты по разложению белого света в спектр.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Опыты по восприятию цвета предметов при их наблюдении через цветовые фильтры.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153.5.5. Квантовые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Опыты Резерфорда и планетарная модель атома. Модель атома Бора. Испускание и поглощение света атомом. Кванты. Линейчатые спектры.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Ядерная энергетика. Действия радиоактивных излучений на живые организмы.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153.5.5.1. Демонстрации.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Спектры излучения и поглощения.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Спектры различных газов.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Спектр водорода.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треков в камере Вильсона.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 счётчика ионизирующих излучений.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Регистрация излучения природных минералов и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153.5.5.2. Лабораторные работы и опыты.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сплошных и линейчатых спектров излучения.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треков: измерение энергии частицы по тормозному пути (по фотографиям).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Измерение радиоактивного фона.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153.5.6. Повторительно-обобщающий модуль.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основе полученных знаний распознавать и научно объяснять физические явления в окружающей природе и повседневной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научные методы исследования физических явлений, в том числе для проверки гипотез и получения теоретических выводов;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 Планируемые результаты освоения физики (базовый уровень)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153.6.2. 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проявление интереса к истории и современному состоянию российской физической науки;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ценностное отношение к достижениям российских учёных­физиков;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гражданского и духовно-нравственного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морально­этических принципов в деятельности учёного;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эстетического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восприятие эстетических качеств физической науки: её гармоничного построения, строгости, точности, лаконичности;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ценности научного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физической науки как мощного инструмента познания мира, основы развития технологий, важнейшей составляющей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научной любознательности, интереса к исследовательской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формирования культуры здоровья и эмоционального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навыка рефлексии, признание своего права на ошибку и такого же права у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требующих в том числе и физических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интерес к практическому изучению профессий, связанных с физикой;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глобального характера экологических проблем и путей их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адаптации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потребность во взаимодействии при выполнении исследований и проектов физической направленности, открытость опыту и знаниям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повышение уровня своей компетентности через практическую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потребность в формировании новых знаний, в том числе формулировать идеи, понятия, гипотезы о физических объектах и явлениях;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дефицитов собственных знаний и компетентностей в области физики;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своего развития в приобретении новых физических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анализировать и выявлять взаимосвязи природы, общества и экономики, в том числе с использованием физических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своих действий с учётом влияния на окружающую среду, возможных глобальных последствий.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153.6.3.1. Овладение универсальными учебными познавательными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базовые логические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объектов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основания для обобщения и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закономерности и противоречия в рассматриваемых фактах, данных и наблюдениях, относящихся к физическим явлениям;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базовые исследовательские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опыт, несложный физический эксперимент, небольшое исследование физического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исследования или эксперимента;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опыта,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работа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систематизировать и интерпретировать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153.6.3.2. Овладение универсальными учебными коммуникативными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общение: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свою точку зрения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публично представлять результаты выполненного физического опыта (эксперимента, исследования,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совместная деятельность (сотрудничество):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физической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153.6.3.3. Овладение универсальными учебными регулятивными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самоорганизация: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в жизненных и учебных ситуациях, требующих для решения физических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самоконтроль: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её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эмоциональный интеллект: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в ходе спора или дискуссии на научную тему, понимать мотивы, намерения и логику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принятие себя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право на ошибку при решении физических задач или в утверждениях на научные темы и такое же право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153.6.4. Предметные результаты освоения программы по физике (базовый уровень).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153.6.4.1. Предметные результаты освоения программы по физике 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техники безопасности при работе с лабораторным оборудованием;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153.6.4.2. Предметные результаты освоения программы по физике 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техники безопасности при работе с лабораторным оборудованием;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153.6.4.3. Предметные результаты освоения программы по физике 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Предметные результаты на базовом уровне должны отражать сформированность у обучающихся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w:t>
      </w:r>
      <w:r w:rsidRPr="007C7A69">
        <w:rPr>
          <w:rFonts w:ascii="Times New Roman" w:hAnsi="Times New Roman" w:cs="Times New Roman"/>
          <w:sz w:val="24"/>
          <w:szCs w:val="24"/>
        </w:rPr>
        <w:lastRenderedPageBreak/>
        <w:t>зависимости физических величин в виде таблиц и графиков, проводить выводы по результатам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техники безопасности при работе с лабораторным оборудованием;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 Федеральная рабочая программа по учебному предмету «Химия» (базовый уровень).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155.1. Федеральная рабочая программа по учебному предмету «Химия» (базовый уровень)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155.2.2. Программа по химии разработана с целью оказания методической помощи учителю в создании рабочей программы по учебному предмету.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155.2.4. Изучение химии: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155.2.5. 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w:t>
      </w:r>
      <w:r w:rsidRPr="007C7A69">
        <w:rPr>
          <w:rFonts w:ascii="Times New Roman" w:hAnsi="Times New Roman" w:cs="Times New Roman"/>
          <w:sz w:val="24"/>
          <w:szCs w:val="24"/>
        </w:rPr>
        <w:lastRenderedPageBreak/>
        <w:t xml:space="preserve">по принципу последовательного развития знаний на основе теоретических представлений разного уровня: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атомно­молекулярного учения как основы всего естествознания;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Периодического закона Д.И. Менделеева как основного закона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учения о строении атома и химической связи;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представлений об электролитической диссоциации веществ в растворах.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155.2.8. При изучении химии на уровне основного общего образования важное значение приобрели такие цели, как: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155.2.9. Общее число часов, рекомендованных для изучения химии, – 136 часов: в 8 классе – 68 часов (2 часа в неделю), в 9 классе – 68 часов (2 часа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155.3.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155.3.1. Первоначальные химические понятия.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Атомы и молекулы. Химические элементы. Символы химических элементов. Простые и сложные вещества. Атомно­молекулярное учение.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155.3.2. Важнейшие представители неорганических веществ.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Молярный объём газов. Расчёты по химическим уравнениям.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Соли. Номенклатура солей.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Физические и химические свойства солей. Получение солей.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Генетическая связь между классами неорганических соединений.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w:t>
      </w:r>
      <w:r w:rsidRPr="007C7A69">
        <w:rPr>
          <w:rFonts w:ascii="Times New Roman" w:hAnsi="Times New Roman" w:cs="Times New Roman"/>
          <w:sz w:val="24"/>
          <w:szCs w:val="24"/>
        </w:rPr>
        <w:lastRenderedPageBreak/>
        <w:t>Характеристика химического элемента по его положению в Периодической системе Д.И. Менделеева.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Химическая связь. Ковалентная (полярная и неполярная) связь. Электроотрицательность химических элементов. Ионная связь.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Степень окисления. Окислительно­восстановительные реакции. Процессы окисления и восстановления. Окислители и восстановители.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155.3.4. Межпредметные связи.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Биология: фотосинтез, дыхание, биосфера.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155.4.1. Вещество и химическая реакция.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w:t>
      </w:r>
      <w:r w:rsidRPr="007C7A69">
        <w:rPr>
          <w:rFonts w:ascii="Times New Roman" w:hAnsi="Times New Roman" w:cs="Times New Roman"/>
          <w:sz w:val="24"/>
          <w:szCs w:val="24"/>
        </w:rPr>
        <w:lastRenderedPageBreak/>
        <w:t>элементов, по обратимости, по участию катализатора). Экзо- и эндотермические реакции, термохимические уравнения.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155.4.2. Неметаллы и их соединения.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элементов VIА-группы. Особенности строения атомов, характерные степени окисления.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элементов VА­группы. Особенности строения атомов, характерные степени окисления.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Фосфор, аллотропные модификации фосфора, физические и химические свойства. Оксид фосфора (V) и фосфорная кислота, физические и химические свойства, получение. Использование фосфатов в качестве минеральных удобрений.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элементов IVА­группы. Особенности строения атомов, характерные степени окисления.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Кремний, его физические и химические свойства, получение и применение. Соединения кремния в природе. Общие представления об оксиде кремния(IV)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w:t>
      </w:r>
      <w:r w:rsidRPr="007C7A69">
        <w:rPr>
          <w:rFonts w:ascii="Times New Roman" w:hAnsi="Times New Roman" w:cs="Times New Roman"/>
          <w:sz w:val="24"/>
          <w:szCs w:val="24"/>
        </w:rPr>
        <w:lastRenderedPageBreak/>
        <w:t>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155.4.3. Металлы и их соединения.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(II) и железа (III), их состав, свойства и получение.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155.4.4. Химия и окружающая среда.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Химический эксперимент: изучение образцов материалов (стекло, сплавы металлов, полимерные материалы).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155.4.5. Межпредметные связи.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Биология: фотосинтез, дыхание, биосфера, экосистема, минеральные удобрения, микроэлементы, макроэлементы, питательные вещества.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География: атмосфера, гидросфера, минералы, горные породы, полезные ископаемые, топливо, водные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 Планируемые результаты освоения программы по химии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ценности научного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познавательных мотивов, направленных на получение новых знаний по химии, необходимых для объяснения наблюдаемых процессов и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формирования культуры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экологического мышления, умения руководствоваться им в познавательной, коммуникативной и социальной практике.</w:t>
      </w:r>
    </w:p>
    <w:p w:rsidR="007C7A69" w:rsidRPr="007C7A69" w:rsidRDefault="007C7A69" w:rsidP="0046039B">
      <w:pPr>
        <w:jc w:val="both"/>
        <w:rPr>
          <w:rFonts w:ascii="Times New Roman" w:hAnsi="Times New Roman" w:cs="Times New Roman"/>
          <w:sz w:val="24"/>
          <w:szCs w:val="24"/>
        </w:rPr>
      </w:pPr>
      <w:bookmarkStart w:id="60" w:name="bookmark43"/>
      <w:bookmarkStart w:id="61" w:name="bookmark44"/>
      <w:bookmarkStart w:id="62" w:name="bookmark45"/>
      <w:bookmarkEnd w:id="60"/>
      <w:bookmarkEnd w:id="61"/>
      <w:bookmarkEnd w:id="62"/>
      <w:r w:rsidRPr="007C7A69">
        <w:rPr>
          <w:rFonts w:ascii="Times New Roman" w:hAnsi="Times New Roman" w:cs="Times New Roman"/>
          <w:sz w:val="24"/>
          <w:szCs w:val="24"/>
        </w:rPr>
        <w:t xml:space="preserve">155.5.4. 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r w:rsidRPr="007C7A69">
        <w:rPr>
          <w:rFonts w:ascii="Times New Roman" w:hAnsi="Times New Roman" w:cs="Times New Roman"/>
          <w:sz w:val="24"/>
          <w:szCs w:val="24"/>
        </w:rPr>
        <w:lastRenderedPageBreak/>
        <w:t xml:space="preserve">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 базовые логические действия: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базовые исследовательские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работа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155.5.5. У обучающегося будут сформированы следующие универсальные коммуникативные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155.5.6. У обучающегося будут сформированы следующие универсальные регулятивные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использовать и анализировать контексты, предлагаемые в условии заданий.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155.5.7. Предметные результаты освоения программы по химии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155.5.7.1. К концу обучения в 8 классе у обучающегося буду сформированы следующие предметные результаты по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иллюстрировать взаимосвязь основных химических понятий и применять эти понятия при описании веществ и их превращений;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w:t>
      </w:r>
      <w:r w:rsidRPr="007C7A69">
        <w:rPr>
          <w:rFonts w:ascii="Times New Roman" w:hAnsi="Times New Roman" w:cs="Times New Roman"/>
          <w:sz w:val="24"/>
          <w:szCs w:val="24"/>
        </w:rPr>
        <w:lastRenderedPageBreak/>
        <w:t>соединений по формулам, вид химической связи (ковалентная и ионная) в неорганических соединениях;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155.5.7.2. К концу обучения в 9 классе у обучающегося буду сформированы следующие предметные результаты по химии: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иллюстрировать взаимосвязь основных химических понятий и применять эти понятия при описании веществ и их превращений;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химическую символику для составления формул веществ и уравнений химических реакций;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сущность окислительно­восстановительных реакций посредством составления электронного баланса этих реакций;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свойства веществ в зависимости от их строения, возможности протекания химических превращений в различных условиях;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157. Федеральная рабочая программа по учебному предмету «Биология» (базовый уровень).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157.1. Федеральная рабочая программа по учебному предмету «Биология»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157.2.4. Программа по биологии разработана с целью оказания методической помощи учителю в создании рабочей программы по учебному предмету.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157.2.8. Целями изучения биологии на уровне основного общего образования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системы знаний о признаках и процессах жизнедеятельности биологических систем разного уровня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системы знаний об особенностях строения, жизнедеятельности организма человека, условиях сохранения его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экологической культуры в целях сохранения собственного здоровья и охраны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157.2.9. Достижение целей программы по биологии обеспечивается решением следующих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биологически и экологически грамотной личности, готовой к сохранению собственного здоровья и охраны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 Содержание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157.3.1. Биология – наука о живой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Кабинет биологии. Правила поведения и работы в кабинете с биологическими приборами и инструментами.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157.3.2. Методы изучения живой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лабораторного оборудования: термометры, весы, чашки Петри, пробирки, мензурки. Правила работы с оборудованием в школьном кабинете.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с устройством лупы, светового микроскопа, правила работы с ними.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методами изучения живой природы – наблюдением и экспериментом.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157.3.3. Организмы – тела живой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Одноклеточные и многоклеточные организмы. Клетки, ткани, органы, системы органов.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Жизнедеятельность организмов. Особенности строения и процессов жизнедеятельности у растений, животных, бактерий и грибов.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Свойства организмов: питание, дыхание, выделение, движение, размножение, развитие, раздражимость, приспособленность. Организм – единое целое.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клеток кожицы чешуи лука под лупой и микроскопом (на примере самостоятельно приготовленного микропрепарата).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Ознакомление с принципами систематики организмов.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за потреблением воды растением.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157.3.4. Организмы и среда обитания.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Выявление приспособлений организмов к среде обитания (на конкретных примерах).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Растительный и животный мир родного края (краеведение).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157.3.5. Природные сообщества.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Природные зоны Земли, их обитатели. Флора и фауна природных зон. Ландшафты: природные и культурные.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искусственных сообществ и их обитателей (на примере аквариума и других искусственных сообществ).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природных сообществ (на примере леса, озера, пруда, луга и других природных сообществ.).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сезонных явлений в жизни природных сообществ.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157.3.6. Живая природа и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Проведение акции по уборке мусора в ближайшем лесу, парке, сквере или на пришкольной территории.</w:t>
      </w:r>
    </w:p>
    <w:p w:rsidR="007C7A69" w:rsidRPr="007C7A69" w:rsidRDefault="007C7A69" w:rsidP="0046039B">
      <w:pPr>
        <w:jc w:val="both"/>
        <w:rPr>
          <w:rFonts w:ascii="Times New Roman" w:hAnsi="Times New Roman" w:cs="Times New Roman"/>
          <w:sz w:val="24"/>
          <w:szCs w:val="24"/>
        </w:rPr>
      </w:pPr>
      <w:bookmarkStart w:id="63" w:name="_TOC_250012"/>
      <w:bookmarkEnd w:id="63"/>
      <w:r w:rsidRPr="007C7A69">
        <w:rPr>
          <w:rFonts w:ascii="Times New Roman" w:hAnsi="Times New Roman" w:cs="Times New Roman"/>
          <w:sz w:val="24"/>
          <w:szCs w:val="24"/>
        </w:rPr>
        <w:t>157.4. Содержание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157.4.1. Растительный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Ботаника – наука о растениях. Разделы ботаники. Связь ботаники с другими науками и техникой. Общие признаки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растений. Уровни организации растительного организма. Высшие и низшие растения. Споровые и семенные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Органы и системы органов растений. Строение органов растительного организма, их роль и связь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микроскопического строения листа водного растения элодеи.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растительных тканей (использование микропрепаратов).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Обнаружение неорганических и органических веществ в растении.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в природе с цветковыми растениями.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157.4.2. Строение и многообразие покрытосеменных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корневых систем (стержневой и мочковатой) на примере гербарных экземпляров или живых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микропрепарата клеток корня.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с внешним строением листьев и листорасположением (на комнатных растениях).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вегетативных и генеративных почек (на примере сирени, тополя и других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микроскопического строения листа (на готовых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Рассматривание микроскопического строения ветки дерева (на готовом микропрепарате).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строения корневища, клубня, луковицы.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Изучение строения цветков.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Ознакомление с различными типами соцветий.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семян двудольных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семян однодольных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157.4.3. Жизнедеятельность растительного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Обмен веществ у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Питание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Фотосинтез. Лист – орган воздушного питания. Значение фотосинтеза в природе и в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Дыхание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Транспорт веществ в растении.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Рост и развитие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Прорастание семян. Условия прорастания семян. Подготовка семян к посеву. Развитие проростков.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Наблюдение за ростом корня.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за ростом побега.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возраста дерева по спилу.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передвижения воды и минеральных веществ по древесине.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процесса выделения кислорода на свету аквариумными растениями.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роли рыхления для дыхания корней.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всхожести семян культурных растений и посев их в грунт.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за ростом и развитием цветкового растения в комнатных условиях (на примере фасоли или посевного гороха).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условий прорастания семян.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 Содержание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157.5.1. Систематические группы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w:t>
      </w:r>
      <w:r w:rsidRPr="007C7A69">
        <w:rPr>
          <w:rFonts w:ascii="Times New Roman" w:hAnsi="Times New Roman" w:cs="Times New Roman"/>
          <w:sz w:val="24"/>
          <w:szCs w:val="24"/>
        </w:rPr>
        <w:lastRenderedPageBreak/>
        <w:t>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одноклеточных водорослей (на примере хламидомонады и хлореллы).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многоклеточных нитчатых водорослей (на примере спирогиры и улотрикса).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мхов (на местных видах).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папоротника или хвоща.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веток, хвои, шишек и семян голосеменных растений (на примере ели, сосны или лиственницы).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внешнего строения покрытосеменных растений.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видов растений (на примере трёх семейств) с использованием определителей растений или определительных карточек.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157.5.2. Развитие растительного мира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растительного мира на Земле (экскурсия в палеонтологический или краеведческий музей).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157.5.3. Растения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157.5.4. Растения и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сельскохозяйственных растений региона.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сорных растений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157.5.5. Грибы. Лишайники. Бактерии.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одноклеточных (мукор) и многоклеточных (пеницилл) плесневых грибов.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плодовых тел шляпочных грибов (или изучение шляпочных грибов на муляжах).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Изучение строения лишайников.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бактерий (на готовых микропрепаратах).</w:t>
      </w:r>
      <w:bookmarkStart w:id="64" w:name="_TOC_250010"/>
      <w:bookmarkEnd w:id="64"/>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157.6.1. Животный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Зоология – наука о животных. Разделы зоологии. Связь зоологии с другими науками и 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под микроскопом готовых микропрепаратов клеток и тканей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157.6.2. Строение и жизнедеятельность организма животного.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Ознакомление с органами опоры и движения у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способов поглощения пищи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способов дыхания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с системами органов транспорта веществ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покровов тела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органов чувств у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условных рефлексов у аквариумных рыб.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яйца и развитие зародыша птицы (курицы).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157.6.3. Систематические группы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строения инфузории-туфельки и наблюдение за её передвижением. Изучение хемотаксиса.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простейших (на готовых 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Изготовление модели клетки простейшего (амёбы, инфузории-туфельки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строения пресноводной гидры и её передвижения (школьный аквариум).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питания гидры дафниями и циклопами (школьный аквариум).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Изготовление модели пресноводной гидры.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внешнего строения дождевого червя. Наблюдение за реакцией дождевого червя на раздражители.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внутреннего строения дождевого червя (на готовом влажном препарате и микропрепарате).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приспособлений паразитических червей к паразитизму (на готовых влажных и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Ракообразные. Особенности строения и жизнедеятельности.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ракообразных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w:t>
      </w:r>
      <w:r w:rsidRPr="007C7A69">
        <w:rPr>
          <w:rFonts w:ascii="Times New Roman" w:hAnsi="Times New Roman" w:cs="Times New Roman"/>
          <w:sz w:val="24"/>
          <w:szCs w:val="24"/>
        </w:rPr>
        <w:lastRenderedPageBreak/>
        <w:t>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внешнего строения насекомого (на примере майского жука или других крупных насекомых-вредителей).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Ознакомление с различными типами развития насекомых (на примере коллекций).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внешнего строения раковин пресноводных и морских моллюсков (раковины беззубки, перловицы, прудовика, катушки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внешнего строения и особенностей передвижения рыбы (на примере живой рыбы в банке с водой).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внутреннего строения рыбы (на примере готового влажного препарата).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w:t>
      </w:r>
      <w:r w:rsidRPr="007C7A69">
        <w:rPr>
          <w:rFonts w:ascii="Times New Roman" w:hAnsi="Times New Roman" w:cs="Times New Roman"/>
          <w:sz w:val="24"/>
          <w:szCs w:val="24"/>
        </w:rPr>
        <w:lastRenderedPageBreak/>
        <w:t>Приспособленность птиц к различным условиям среды. Значение птиц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внешнего строения и перьевого покрова птиц (на примере чучела птиц и набора перьев: контурных, пуховых и пуха).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особенностей скелета птицы.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особенностей скелета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особенностей зубной системы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157.6.4. Развитие животного мира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ископаемых остатков вымерших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157.6.5. Животные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Животные и среда обитания. Влияние света, температуры и влажности на животных. Приспособленность животных к условиям среды обитания.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Животный мир природных зон Земли. Основные закономерности распределения животных на планете. Фауна.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157.6.6. Животные и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C7A69" w:rsidRPr="007C7A69" w:rsidRDefault="007C7A69" w:rsidP="0046039B">
      <w:pPr>
        <w:jc w:val="both"/>
        <w:rPr>
          <w:rFonts w:ascii="Times New Roman" w:hAnsi="Times New Roman" w:cs="Times New Roman"/>
          <w:sz w:val="24"/>
          <w:szCs w:val="24"/>
        </w:rPr>
      </w:pPr>
      <w:bookmarkStart w:id="65" w:name="_TOC_250009"/>
      <w:bookmarkEnd w:id="65"/>
      <w:r w:rsidRPr="007C7A69">
        <w:rPr>
          <w:rFonts w:ascii="Times New Roman" w:hAnsi="Times New Roman" w:cs="Times New Roman"/>
          <w:sz w:val="24"/>
          <w:szCs w:val="24"/>
        </w:rPr>
        <w:t>157.7.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 Человек – биосоциальный вид.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157.7.2. Структура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микроскопического строения тканей (на готовых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Распознавание органов и систем органов человека (по таблицам).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157.7.3. Нейрогуморальная регуляция.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Нервная система человека, её организация и значение. Нейроны, нервы, нервные узлы. Рефлекс. Рефлекторная дуга.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w:t>
      </w:r>
      <w:r w:rsidRPr="007C7A69">
        <w:rPr>
          <w:rFonts w:ascii="Times New Roman" w:hAnsi="Times New Roman" w:cs="Times New Roman"/>
          <w:sz w:val="24"/>
          <w:szCs w:val="24"/>
        </w:rPr>
        <w:lastRenderedPageBreak/>
        <w:t>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головного мозга человека (по муляжам).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изменения размера зрачка в зависимости от освещённости.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157.7.4. Опора и движение.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свойств 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костей (на муляжах).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позвонков (на муляжах).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гибкости позвоночника.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Измерение массы и роста своего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влияния статической и динамической нагрузки на утомление мышц.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нарушения осанки.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признаков плоскостопия.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Оказание первой помощи при повреждении скелета и мышц.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157.7.5. Внутренняя среда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w:t>
      </w:r>
      <w:r w:rsidRPr="007C7A69">
        <w:rPr>
          <w:rFonts w:ascii="Times New Roman" w:hAnsi="Times New Roman" w:cs="Times New Roman"/>
          <w:sz w:val="24"/>
          <w:szCs w:val="24"/>
        </w:rPr>
        <w:lastRenderedPageBreak/>
        <w:t>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микроскопического строения крови человека и лягушки (сравнение) на готовых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157.7.6. Кровообращение.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Измерение кровяного давления.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пульса и числа сердечных сокращений в покое и после дозированных физических нагрузок у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Первая помощь при кровотечениях.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157.7.7. Дыхание.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Измерение обхвата грудной клетки в состоянии вдоха и выдоха.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частоты дыхания. Влияние различных факторов на частоту дыхания.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157.7.8. Питание и пищеварение.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Гигиена питания. Предупреждение глистных и желудочно-кишечных заболеваний, пищевых отравлений. Влияние курения и алкоголя на пищеварение.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Исследование действия ферментов слюны на крахмал.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действия желудочного сока на белки.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157.7.9. Обмен веществ и превращение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Нормы и режим питания. Рациональное питание – фактор укрепления здоровья. Нарушение обмена веществ.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состава продуктов 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меню в зависимости от калорийности пищи.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Способы сохранения витаминов в пищевых продуктах.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157.7.10. Кожа.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и функции кожи. Кожа и её производные. Кожа и терморегуляция. Влияние на кожу факторов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 помощью лупы тыльной и ладонной стороны кисти.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жирности различных участков кожи лица.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мер по уходу за кожей лица и волосами в зависимости от типа кожи.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основных гигиенических требований к одежде и обуви.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157.7.11. Выделение.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местоположения почек (на муляже).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мер профилактики болезней почек.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157.7.12. Размножение и развитие.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w:t>
      </w:r>
      <w:r w:rsidRPr="007C7A69">
        <w:rPr>
          <w:rFonts w:ascii="Times New Roman" w:hAnsi="Times New Roman" w:cs="Times New Roman"/>
          <w:sz w:val="24"/>
          <w:szCs w:val="24"/>
        </w:rPr>
        <w:lastRenderedPageBreak/>
        <w:t>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основных мер по профилактике инфекционных вирусных заболеваний: СПИД и гепатит.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157.7.13. Органы чувств и сенсорные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Органы равновесия, мышечного чувства, осязания, обоняния и вкуса. Взаимодействие сенсорных систем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остроты зрения у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органа зрения (на муляже и влажном препарате).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органа слуха (на муляже).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157.7.14. Поведение и психика.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кратковременной памяти.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объёма механической и логической памяти.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сформированности навыков логического мышления.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157.7.15. Человек и окружающая среда.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w:t>
      </w:r>
      <w:r w:rsidRPr="007C7A69">
        <w:rPr>
          <w:rFonts w:ascii="Times New Roman" w:hAnsi="Times New Roman" w:cs="Times New Roman"/>
          <w:sz w:val="24"/>
          <w:szCs w:val="24"/>
        </w:rPr>
        <w:lastRenderedPageBreak/>
        <w:t>помещений. Соблюдение правил поведения в окружающей среде, в опасных и чрезвычайных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 Планируемые результаты освоения программы по биологии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оценивать поведение и поступки с позиции нравственных норм и норм экологической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значимости нравственного аспекта деятельности человека в медицине и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эстетического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роли биологии в формировании эстетической культуры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роли биологической науки в формировании научного мировоззрения;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формирования культуры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соблюдение правил безопасности, в том числе навыки безопасного поведения в природной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навыка рефлексии, управление собственным эмоциональным состоянием;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применение биологических знаний при решении задач в области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экологических проблем и путей их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практической деятельности экологической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адаптации обучающегося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изменяющихся условий;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принятие решения (индивидуальное, в группе) в изменяющихся условиях на основании анализа биологической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действий в новой ситуации на основании знаний биологических закономерностей.</w:t>
      </w:r>
    </w:p>
    <w:p w:rsidR="007C7A69" w:rsidRPr="007C7A69" w:rsidRDefault="007C7A69" w:rsidP="0046039B">
      <w:pPr>
        <w:jc w:val="both"/>
        <w:rPr>
          <w:rFonts w:ascii="Times New Roman" w:hAnsi="Times New Roman" w:cs="Times New Roman"/>
          <w:sz w:val="24"/>
          <w:szCs w:val="24"/>
        </w:rPr>
      </w:pPr>
      <w:bookmarkStart w:id="66" w:name="_TOC_250007"/>
      <w:bookmarkEnd w:id="66"/>
      <w:r w:rsidRPr="007C7A69">
        <w:rPr>
          <w:rFonts w:ascii="Times New Roman" w:hAnsi="Times New Roman" w:cs="Times New Roman"/>
          <w:sz w:val="24"/>
          <w:szCs w:val="24"/>
        </w:rPr>
        <w:t>157.8.3. Метапредметные результаты освоения программы по биологии основного общего образования, должны отражать: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157.8.3.1. Овладение универсальными учебными познавательными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базовые логические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биологических объектов (явлений);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дефициты информации, данных, необходимых для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базовые исследовательские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формировать гипотезу об истинности собственных суждений,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работа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надёжность биологической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запоминать и систематизировать биологическую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157.8.3.2. Овладение универсальными учебными коммуникативными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общение: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себя (свою точку зрения)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46039B">
      <w:pPr>
        <w:jc w:val="both"/>
        <w:rPr>
          <w:rFonts w:ascii="Times New Roman" w:hAnsi="Times New Roman" w:cs="Times New Roman"/>
          <w:sz w:val="24"/>
          <w:szCs w:val="24"/>
        </w:rPr>
      </w:pPr>
      <w:bookmarkStart w:id="67" w:name="_TOC_250006"/>
      <w:bookmarkEnd w:id="67"/>
      <w:r w:rsidRPr="007C7A69">
        <w:rPr>
          <w:rFonts w:ascii="Times New Roman" w:hAnsi="Times New Roman" w:cs="Times New Roman"/>
          <w:sz w:val="24"/>
          <w:szCs w:val="24"/>
        </w:rPr>
        <w:t>2) совместная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157.8.3.3. Овладение универсальными учебными регулятивными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самоорганизация: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жизненных и учебных ситуациях, используя биологические 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самоконтроль: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её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эмоциональный интеллект: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называть и управлять собственными эмоциями и эмоциями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принятие себя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право на ошибку и такое же право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открытость себе и другим;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всё вокруг;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157.8.4. Предметные результаты освоения программы по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157.8.4.1. Предметные результаты освоения программы по биологии к концу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биологию как науку о живой природе, называть признаки живого, сравнивать объекты живой и неживой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понятие о среде обитания (водной, наземно-воздушной, почвенной, внутриорганизменной), условиях среды обитания;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характеризующие приспособленность организмов к среде обитания, взаимосвязи организмов в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отличительные признаки природных и искусственных сообществ;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биологии в практической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лупой, световым и цифровым микроскопами при рассматривании биологических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 выполнении учебных заданий научно-популярную литературу по биологии, справочные материалы, ресурсы Интернета;</w:t>
      </w:r>
    </w:p>
    <w:p w:rsidR="007C7A69" w:rsidRPr="007C7A69" w:rsidRDefault="007C7A69" w:rsidP="0046039B">
      <w:pPr>
        <w:jc w:val="both"/>
        <w:rPr>
          <w:rFonts w:ascii="Times New Roman" w:hAnsi="Times New Roman" w:cs="Times New Roman"/>
          <w:sz w:val="24"/>
          <w:szCs w:val="24"/>
        </w:rPr>
      </w:pPr>
      <w:bookmarkStart w:id="68" w:name="_TOC_250004"/>
      <w:bookmarkEnd w:id="68"/>
      <w:r w:rsidRPr="007C7A69">
        <w:rPr>
          <w:rFonts w:ascii="Times New Roman" w:hAnsi="Times New Roman" w:cs="Times New Roman"/>
          <w:sz w:val="24"/>
          <w:szCs w:val="24"/>
        </w:rPr>
        <w:lastRenderedPageBreak/>
        <w:t>создавать письменные и устные сообщения, используя понятийный аппарат изучаемого раздела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157.8.4.2. Предметные результаты освоения программы по биологии к концу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ботанику как биологическую науку, её разделы и связи с другими науками и 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растительные ткани и органы растений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растения и их части по разным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полученные знания для выращивания и размножения культурных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bookmarkStart w:id="69" w:name="_TOC_250003"/>
      <w:bookmarkEnd w:id="69"/>
      <w:r w:rsidRPr="007C7A69">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157.8.4.3. Предметные результаты освоения программы по биологии 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признаки классов покрытосеменных или цветковых, семейств двудольных и однодольных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существенные признаки строения и жизнедеятельности растений, бактерий, грибов, лишайников;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описание и сравнивать между собой растения, грибы, лишайники, бактерии по заданному плану, проводить выводы на основе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усложнение организации растений в ходе эволюции растительного мира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культурных растений и их значение в жизни человека, понимать причины и знать меры охраны растительного мира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bookmarkStart w:id="70" w:name="_TOC_250002"/>
      <w:bookmarkEnd w:id="70"/>
      <w:r w:rsidRPr="007C7A69">
        <w:rPr>
          <w:rFonts w:ascii="Times New Roman" w:hAnsi="Times New Roman" w:cs="Times New Roman"/>
          <w:sz w:val="24"/>
          <w:szCs w:val="24"/>
        </w:rPr>
        <w:t>157.8.4.4. Предметные результаты освоения программы по биологии 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зоологию как биологическую науку, её разделы и связь с другими науками и 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общие признаки животных, уровни организации животного организма: клетки, ткани, органы, системы органов,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животные ткани и органы животных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жизнедеятельностью и средой обитания животных изучаемых систематических групп;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признаки классов членистоногих и хордовых, отрядов насекомых и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представителей отдельных систематических групп животных и проводить выводы на основе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животных на основании особенностей строения;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усложнение организации животных в ходе эволюции животного мира на Земле;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черты приспособленности животных к среде обитания, значение экологических факторов для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взаимосвязи животных в природных сообществах, цепи 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взаимосвязи животных с растениями, грибами, лишайниками и бактериями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животных природных зон Земли, основные закономерности распространения животных по планете;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животных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мероприятиях по охране животного мира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bookmarkStart w:id="71" w:name="_TOC_250001"/>
      <w:bookmarkEnd w:id="71"/>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157.8.4.5. Предметные результаты освоения программы по биологии 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биологически активные вещества (витамины, ферменты, гормоны), выявлять их роль в процессе обмена веществ и превращения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нейрогуморальную регуляцию процессов жизнедеятельности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 Федеральная рабочая программа по учебному предмету «Биология» (углублённый уровень).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158.1. Федеральная рабочая программа по учебному предмету «Биология» (углублённый уровень)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158.2.1. Программа по биологии основного общего образования (углублённый уровень)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для общеобразовательных организаций.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158.2.2. Программа по биологии ориентирована на обучающихся, проявляющих повышенный интерес к изучению биологии, и направлена на формирование естественно-научной грамотности </w:t>
      </w:r>
      <w:r w:rsidRPr="007C7A69">
        <w:rPr>
          <w:rFonts w:ascii="Times New Roman" w:hAnsi="Times New Roman" w:cs="Times New Roman"/>
          <w:sz w:val="24"/>
          <w:szCs w:val="24"/>
        </w:rPr>
        <w:lastRenderedPageBreak/>
        <w:t>и организацию изучения биологии на деятельностной основе. В программе по биологии учитываются возможности биологии в реализации требований ФГОС ООО к планируемым личностным, метапредметным и предметным результатам обучения на углублённом уровне, а также реализация межпредметных связей естественно-научных учебных предметов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158.2.3. Программа включает распределение содержания учебного материала с 7 по 9 класс,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158.2.4. Программа по биологии разработана с целью оказания методической помощи учителю в создании рабочей программы по учебному предмету.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158.2.5. В программе по биологии определяются основные цели изучения биологии на углублённом уровне основного общего образования, планируемые результаты освоения курса биологии: личностные, метапредметные, предметные.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158.2.6. Биология вносит существенный вклад в развитие у обучающихся научного мировоззрения, включая формирование представлений о методах познания живой природы, позволяет сформировать систему научных знаний о живых системах, умения их применять в разнообразных жизненных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158.2.7. Биологическая подготовка на углублённом уровне способствует развитию мотивации к изучению биологии, пониманию обучающимися научных принципов организации деятельности человека в живой природе, позволяет заложить основы экологической культуры, здорового образа жизни, способствует овладению обучающимися специальными биологическими знаниями, закладывающими основу для дальнейшего биологического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158.2.8. Целями обучения биологии на уровне основного общего образования (углублённый уровень)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интереса к изучению жизнедеятельности биологических систем разного уровня организации, особенностям строения, жизнедеятельности организма человека, условиям сохранения его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умений применять методы биологической науки для изучения биологических систем, в том числе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экологической культуры в целях сохранения собственного здоровья и охраны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представлений о возможных сферах будущей профессиональной деятельности, связанной с биологией, готовности к осознанному выбору профиля и направленности дальнейшего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158.2.9. Достижение целей программы по биологии обеспечивается решением следующих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обучающимися знаний о живой природе, закономерностях строения, жизнедеятельности и средообразующей роли грибов, растений, животных, микроорганизмов, о человеке как биосоциальной системе, о роли биологии в практической деятельности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умениями проводить исследования объектов живой природы с использованием лабораторного оборудования и инструментов цифровых лабораторий, организации наблюдения за состоянием собственного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экологически грамотного поведения, направленного на сохранение собственного здоровья и охраны окружающей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приобретение представлений о сферах профессиональной деятельности, связанных с биологией и современными технологиями, основанными на достижениях биологии.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158.2.10. Общее число часов, рекомендованных для изучения биологии на углубленном уровне, – 272 часа: в 7 классе – 68 часов (2 часа в неделю), в 8 классе – 102 часа (3 часа в неделю), в 9 классе – 102 часа (3 часа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Предлагаемый в программе по биологии перечень лабораторных и практических работ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158.3. Содержание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158.3.1. Введение.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Цитология – наука о клетке. Современная клеточная теория. Клетка – единица строения, жизнедеятельности и размножения живого. Химический состав клетки. Структурная организация клетки. Эукариотные и прокариотные клетки. Мембрана. Цитоплазма. Органоиды. Единая мембранная система клетки. Митохондрии и пластиды. Цитоскелет и органоиды движения. Ядро. Хромосомы. Гены. Удвоение хромосом. Плоидность клетки. Клеточный цикл. Митоз. Мейоз. Размножение. Типы жизненных циклов.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Вирусология – наука о вирусах. Вирусы – неклеточные формы. Вклад российских и зарубежных учёных в развитие вирусологии. Вирусные заболевания растений, животных и человека. Меры профилактики вирусных заболеваний.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Современная классификация организмов, основные принципы. Классификация организмов и эволюционное учение. Теория эволюции Чарльза Дарвина.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Методы научного познания в биологии. Правила работы со световым микроскопом. Временные и постоянные микропрепараты. Методика приготовления временных микропрепаратов. Микроскопия оптическая, электронная, сканирующая, зондовая.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портретов учёных, микрофотографий клеточных структур, выполненных с помощью различных типов микроскопии.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техники безопасности при проведении лабораторных и практических работ. Основы микроскопии: приготовление временных препаратов и работа с микроскопом. Оформление результатов работы с микроскопом.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158.3.2. Бактерии и археи.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Микробиология – наука о микроорганизмах. Особенности строения прокариотной клетки. Многообразие форм клеток бактерий. Рост и размножение бактерий. Споры бактерий. Жизнедеятельность бактерий: автотрофные и гетеротрофные, анаэробные и аэробные бактерии. Цианобактерии и их роль в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Особенности организации архей и их отличия от бактерий. Роль архей и бактерий в возникновении эукариотов.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Распространённость бактерий и архей, их роль в природе и жизни человека. Роль бактерий в биогеохимических циклах.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методов дезинфекции и стерилизации.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морфологии бактерий на микроскопических 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158.3.3. Многообразие одноклеточных эукариот.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признаки одноклеточных эукариот. Строение, движение, питание, размножение одноклеточных автотрофных и гетеротрофных эукариот на примере эвглены и трипаносомы, трихомонады и кишечной лямблии, инфузории туфельки и малярийного плазмодия, радиолярий и фораминифер, амёбы протея, диатомей. Значение одноклеточных эукариот в природе и жизни человека. Сонная болезнь, болезнь Шагаса. Кожный и висцеральный лейшманиоз. Трихомониаз. Лямблиоз.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одноклеточных организмов под микроскопом на временных и фиксированных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158.3.4. Архепластидные или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Ботаника – наука о растениях.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Краткая история развития ботаники. Ботаника и объекты её исследований. Объём царства «растения» в современной системе органического мира. Разделы ботаники. Связь ботаники с другими биологическими науками, медициной и сельским хозяйством. Роль ботаники в формировании современной естественно-научной картины мира. Перспективы развития ботаники как науки. Применение ботанических знаний человеком. Профессии человека, связанные с ботаникой.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Демонстрация портретов учёных, живых растений, коллекций и муляжей.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организация растительного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Растительная клетка и её особенности.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Растительные ткани. Открытие растительных тканей. Строение и функции растительных тканей. Простые и сложные ткани. Образовательные, покровные, основные, механические, проводящие ткани.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Органы и системы органов растительного организма, их взаимосвязь. Растительный организм как единое целое. Вегетативные и генеративные органы. Демонстрация опытов по обнаружению в семенах растений воды, минеральных и органических веществ, крахмала, белка и жира.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растительных клеток на готовых и временных микропрепаратах.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процесса плазмолиза и деплазмолиза в растительных клетках под микроскопом.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тканей растений на готовых и временных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Изучение строения органов растений на живых объектах и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Споровые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Красные, Зелёные и Харовые водоросли. Альгология – наука о водорослях. Водоросли – нетаксономическая группа организмов, приспособленных к жизни в водной среде, относящихся к различным царствам в современной системе органического мира. Место красных, зелёных и харовых водорослей в современной системе органического мира. Особенности их строения, размножения и жизненных циклов на примере хламидомонады, хлореллы, кладофоры и ульвы, спирогиры и хары, порфиры.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Бурые водоросли, их таксономическое положение вне царства растений. Жизненные циклы ламинарии (морская капуста) и фукуса. Распространение и экология. Роль в природе и значение в жизни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Происхождение высших растений (эмбриофит) от харовых водорослей. Современные подходы к систематике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Моховидные или мхи. Общая характеристика, строение и жизнедеятельность, жизненный цикл мхов. Многообразие мхов. Кукушкин лён и сфагнум. Распространение и экология мхов. Значение мхов в природе и жизнедеятельности человека. Торфообразование. Печёночники и Антоцеротовые.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Плауновидные (плауны). Общая характеристика. Морфологические особенности вегетативных органов. Особенности организации, жизненного цикла плауна булавовидного. Половое поколение, редукция гаметофита. Распространение и экология плауновидных. Значение в природе и использование человеком. Ископаемые плауновидные. Роль ископаемых плауновидных в растительном покрове палеозойской эры и в образовании каменного угля.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Папоротниковидные (папоротники и хвощи). Общая характеристика папоротниковидных. Особенности организации вегетативных органов, жизненного цикла хвоща полевого. Строение и жизнедеятельность папоротников. Жизненный цикл папоротников на примере щитовника мужского. Распространение и экология папоротниковидных. Значение в природе и жизнедеятельности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и жизненных циклов одноклеточных и многоклеточных зелёных, харовых и красных водорослей на живом и гербарном материале.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и жизненных циклов бурых водорослей на живом и гербарном материале.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кукушкина льна и сфагнума (на живых и гербарных объектах).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плауна булавовидного (на живых и гербарных объектах).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хвоща полевого (на живых и гербарных объектах).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папоротника щитовника мужского (на живых и гербарных объектах).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Семенные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Голосеменные. Возникновение семени – важный этап в эволюции высших растений. Древние семенные папоротники, их роль в дальнейшем развитии семенных растений. Общие признаки семенных растений как наиболее приспособленных к существованию на суше. Голосеменные – </w:t>
      </w:r>
      <w:r w:rsidRPr="007C7A69">
        <w:rPr>
          <w:rFonts w:ascii="Times New Roman" w:hAnsi="Times New Roman" w:cs="Times New Roman"/>
          <w:sz w:val="24"/>
          <w:szCs w:val="24"/>
        </w:rPr>
        <w:lastRenderedPageBreak/>
        <w:t>нетаксономическая группа семенных растений. Общая характеристика, особенности организации голосеменных. Жизненный цикл хвойных на примере сосны. Разнообразие голосеменных. Хвойные, Гинкговые, Саговниковые, Гнетовые. Распространение и экология голосеменных. Значение в природе и в хозяйственной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внешнего строения веток, хвои, шишек и семян хвойных (ель, сосна, лиственница).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Цветковые растения. Общая характеристика цветковых. Строение и жизнедеятельность цветковых. Цветок как орган полового размножения у покрытосеменных растений. Разнообразие цветков: правильные и неправильные, обоеполые и раздельнополые. Однодомные и двудомные растения. Соцветия (сложные, простые). Цветение. Развитие микро- и мегаспор. Гаметы. Опыление. Оплодотворение. Зигота. Двойное оплодотворение у покрытосеменных (цветковых) растений. Работы С.Г. Навашина. Жизненный цикл цветковых.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Плоды и семена. Разнообразие плодов. Сухие и сочные плоды. Односемянные и многосемянные плоды. Соплодия. Строение семян двудольных и однодольных растений. Разнообразие семян. Распространение плодов и семян в природе. Условия прорастания семян. Дыхание семян. Развитие проростка. Распространение плодов и семян в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Индивидуальное развитие растений (онтогенез). Периоды онтогенеза: эмбриональный, молодости (ювенильный), зрелости (размножения), старости (сенильный) на примере покрытосеменного растения. Стадии вегетационного периода растений на примере злаков (всходы, кущение, выход в трубку, колошение, цветение, созревание).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морфологии цветка (на живых и фиксированных объектах).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разнообразия соцветий (на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завязи цветка и семяпочки под микроскопом (на готовых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семян покрытосеменных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плодов и соплодий.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и жизнедеятельность семенных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Побег и побеговые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Побег. Морфология побега. Строение облиственного побега. Узел. Междоузлие. Метамерность. Разнообразие побегов. Укороченные и удлинённые побеги. Вегетативные и генеративные побеги. Положение побега в пространстве. Видоизменённые побеги.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Почка – зачаточный побег. Строение почки. Разнообразие почек: вегетативные, вегетативно-генеративные, генеративные, открытые, закрытые. Верхушечные, боковые (пазушные) и придаточные почки.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Стебель. Морфология стебля. Форма стеблей у травянистых и древесных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Анатомия стебля. Строение стебля двудольных и однодольных травянистых растений. Расположение проводящих тканей. Строение стебля древесных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Функции стебля. Механическая, транспортная. Вегетативное размножение цветковых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Демонстрация опыта – передвижение минеральных и органических веществ по стеблю, видоизменённых побегов.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морфологии побега на живых объектах или на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вегетативных, генеративных и смешанных почек. Разнообразие почек у древесных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поперечного спила ствола растений и анализ влияния экологических условий на развитие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анатомического строения стебля двудольных и однодольных травянистых растений (на живых объектах или на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анатомического строения стебля древесных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транспорта веществ в стебле.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метаморфозов побега.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Лист. Морфология листа. Листовая пластинка, основание листа, черешок, прилистники. Разнообразие листьев: формы листовых пластинок, жилкование листьев, простые и сложные листья. Листорасположение и листовая мозаика. Видоизменения листьев и их функции.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Анатомия листа. Эпидерма и устьичный аппарат. Мезофилл. Пигменты листа. Пластиды. Жилки (сосудисто-волокнистые пучки). Особенности строения световых и теневых листьев.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Функции листа. Запасающая, защитная, вегетативное размножение и другие функции. Транспирация и газообмен. Влияние внешних условий на транспирацию. Фотосинтез. Значение фотосинтеза. Космическая роль зелёных растений (К. А. Тимирязев). Листопад, его причины, механизм и значение в жизни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опытов: выделение пигментов листа на примере спиртовой вытяжки хлорофилла; образование крахмала в зелёных листьях на свету (фигуры Ю. Сакса); влияние силы света на выделение кислорода водными растениями (подсчёт пузырьков кислорода).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морфологии листа на живых объектах или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Типы и формулы листорасположения.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анатомии листа с помощью светового микроскопа.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метаморфозов листа.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Корень и корневые системы. Морфология корня. Виды корней. Типы корневых систем.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Анатомия корня. Зоны корня. Корневой чехлик. Строение корня на поперечном срезе в зоне всасывания.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Функции корня. Закрепление растения в субстрате. Всасывание и проведение воды и минеральных веществ. Запасание питательных веществ.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Минеральное питание растений. Поступление воды и минеральных веществ. Корневое давление. Элементы минерального питания (макро- и микроэлементы). Выращивание растений методами гидропоники и аэропоники. Обеспечение условий для дыхания корня.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Дыхание корня. Синтез биологически активных веществ. Вегетативное размножение. Видоизменения корней и их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отрастания придаточных корней на примере смородины и других растений; поступления воды из почвы в корень, нагнетающего действия корня; видоизменённых корней.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морфологии корня на живых объектах или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анатомического строения корня на готовых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кончика корня проростка пшеницы и первичного строения корня ириса (или другого растения).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корневых волосков с помощью светового микроскопа.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влияния воздуха на развитие корней.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метаморфозов корня.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Вегетативное размножение растений. Вегетативное размножение цветковых растений и его значение в естественных условиях и в сельскохозяйственной практике. Основные формы вегетативного размножения: корнями, листьями, надземными и подземными побегами. Размножение прививкой. Работы И.В. Мичурина. Клонирование растений. Микроклональное размножение растений. Клеточная инженерия как современная технология размножения растений.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Почва. Работы В.В. Докучаева о почве. Характеристика почвы. Разнообразие почв. Плодородие почвы. Удобрения. Нарушения минерального питания растений. Агротехнические приёмы обработки почвы. Понятие о севообороте и его значении для выращивания сельскохозяйственных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способов вегетативного размножения на примере комнатных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митоза в корешке лука.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жизненных циклов растений на гербарных образцах.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Методы микроклонального размножения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цветковых. Однодольные и Двудольные. Семейства цветковых. Двудольные: Крестоцветные, Розоцветные, Паслёновые, Сложноцветные, Мотыльковые (Бобовые), Зонтичные. Однодольные: Злаки, Амариллисовые, Лилейные. Орхидные. Отличительные признаки. Формулы и диаграммы цветков. Дикорастущие и культурные представители семейств, их значение в природе и использование человеком. Распространение и экология цветковых.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отличительных признаков представителей семейств покрытосеменных.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Определение представителей различных семейств с использованием определителей растений или определительных карточек.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Экология растений. Растения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Растения и среда обитания. Экологические факторы. Растения и условия неживой природы: свет, температура, влажность, минеральный состав почвы. Экологические группы растений. Растения и условия живой природы: прямое и косвенное воздействие организмов на растения. Взаимосвязи растений между собой и с другими организмами.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почвенных организмов для питания растений. Ризосфера. Бактериальные клубеньки. Микориза (эндо- и эктомикориза). Зелёные удобрения.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Растительное сообщество (фитоценоз). Биоценоз. Экосистема. Биоразнообразие. Видовой состав растительных сообществ, доминирующие в них виды растений. Распределение видов в растительных сообществах. Ярусность. Растительные сообщества: леса, луга, болота, тундры, пустыни. Приспособленность растений к среде и местам обитания. Смена растительных сообществ. Растительность (растительный покров). Флора.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Взаимосвязь организмов. Инфекционные болезни растений и их возбудители. Вирусные (мозаичная болезнь табака, пестролепестность тюльпана и другие), грибковые (ржавчина, мучнистая роса) и бактериальные (мокрая гниль) заболевания растений. Иммунитет у растений. Причины распространения инфекционных болезней растений. Принципы профилактики и лечения инфекционных болезней растений в практике растениеводства.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Экскурсии или видеоэкскурсии.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видового состава и экологического состояния одного из растительных сообществ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растений различных экологических групп.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Растительный мир и деятельность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Развитие растительного мира. Жизнь растений в воде. Первые наземные растения. Освоение растениями суши. Этапы развития наземных растений основных систематических групп. Риниофиты — первые наземные сосудистые растения. Появление тканей и органов. Роль древних папоротниковидных. Усложнение растительного мира в процессе эволюции.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Палеоботаника. Ископаемые остатки растений. Окаменелости. Отпечатки. «Живые ископаемые» среди современных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Культурные растения и их происхождение. Центры многообразия и происхождения культурных растений (по Н.И. Вавилову). Культура земледелия. Культурные растения сельскохозяйственных угодий: овощные, плодово-ягодные, полевые. Представления о селекции и биотехнологии. Методы выведения новых сортов растений. Возникновение контрастных признаков у растений одного вида. Искусственный отбор. Наследственность, изменчивость. Создание новых продовольственных культур. Продовольственная безопасность. Банки семян.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Растения города, особенность городской флоры. Заносные и аборигенные виды. Синантропные, сорные растения. Интродуценты. Парки, лесопарки, скверы, ботанические сады, дендрарии. Озеленение. Комнатные растения, цветоводство.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(далее – ООПТ): заповедники, заказники, национальные парки, биосферные заповедники. Охрана растений. Растения Красной книги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Экскурсии или видеоэкскурсии.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растительного мира на Земле (экскурсия в палеонтологический или краеведческий музей).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сельскохозяйственных растений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сортовых особенностей культурных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158.4.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158.4.1. Грибы и грибоподобные организмы.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Микология – наука о грибах. Общая характеристика грибов. Морфологические особенности вегетативного тела. Гифы, мицелий. Особенности строения клеток грибов. Сходство и различия с растениями и животными. Питание грибов (симбионты, сапротрофы, паразиты). Размножение грибов.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Плесневые грибы. Съедобные и ядовитые грибы.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Зигомицеты. Основные черты организации на примере мукора. Роль в природе и жизни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Аскомицеты или сумчатые грибы. Особенности строения и жизнедеятельности, распространение и экологическое значение. Строение на примере пеницилла. Одноклеточные аскомицеты – дрожжи. Использование дрожжей при выпечке хлеба. Паразитические представители аскомицетов (возбудители спорыньи, парши, мучнистой росы и другие) и вред, наносимый ими сельскому хозяйству.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Базидиомицеты. Общая характеристика, особенности строения и размножения на примере шляпочных грибов. Значение грибов в природе и в жизни человека. Съедобные и ядовитые грибы. Паразитические представители базидиомицетов (головнёвые, ржавчинные, некоторые трутовые). Микориза и её 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Грибоподобные организмы. Особенности строения клеток. Оомицеты. Паразитические представители оомицетов на примере фитофторы.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характеристика лихенизированных грибов (лишайники). Особенности морфологии и анатомического строения лишайников, питание и размножение. Многообразие и экологические группы лишайников. Значение лишайников в природе и хозяйственной деятельности человека. Индикаторная роль лишайников. Лишайники – пионеры природных сообществ.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грибов в круговороте веществ в экосистеме. Роль грибов в почвообразовании и обеспечении плодородия почвы. Болезнетворные (паразитические) грибы. Микозы. Меры профилактики микозов.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строения плодовых тел шляпочных грибов на микроскопических препаратах и муляжах.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Изучение строения плесневых грибов: мукора и пеницилла.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влияния внешних факторов на процесс размножения дрожжей.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и жизненного цикла фитофторы на живом и гербарном материале.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лишайников (на гербарных образцах).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158.4.2. Животные.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Зоология – наука о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и специальные разделы зоологии. Краткая история развития зоологии.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и специальные методы изучения животных. Связь зоологии с другими и науками, медициной и сельским хозяйством. Значение зоологических знаний для человека. Профессии человека, связанные с зоологией.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портретов учёных, изображений, моделей животных, муляжи животных, влажных препаратов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рекомендаций по сбору зоологических коллекций.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описаний профессий, связанных с зоологией.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Общая организация животного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строения животной клетки. Многоклеточность. Ткани животного организма. Строение и функции тканей животного организма. Органы и системы органов животного организма. Форма тела животного, симметрия тела, размеры тела.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клеток под микроскопом на временных микропрепаратах.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Сравнение растительной и животной клеток.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тканей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Строение и жизнедеятельность животного организма.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Организменный уровень организации жизни.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Питание у животных. Этапы питания у животных. Типы питания. Эндоцитоз и экзоцитоз. Клеточное и полостное пищеварение. Происхождение пищеварительной системы. Эволюция пищеварительной системы. Разделение пищеварительной системы на отделы. Особенности питания растительноядных животных. Особенности питания хищных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Лабораторные и практические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питания простейшего под микроскопом на временных микропрепаратах.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питания отдельных представителей различных групп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Транспорт у животных. Транспорт у стрекающих и губок. Полости тела у животных. Происхождение и строение первичной полости. Развитие вторичной (целомической) полости. Эволюция полостей тела у животных. Функции первичной и вторичной полости тела. Причины возникновения транспортной системы. Формирование кровеносной системы. Функции </w:t>
      </w:r>
      <w:r w:rsidRPr="007C7A69">
        <w:rPr>
          <w:rFonts w:ascii="Times New Roman" w:hAnsi="Times New Roman" w:cs="Times New Roman"/>
          <w:sz w:val="24"/>
          <w:szCs w:val="24"/>
        </w:rPr>
        <w:lastRenderedPageBreak/>
        <w:t xml:space="preserve">кровеносной системы. Замкнутые и незамкнутые кровеносные системы. Связь типа кровеносной системы со строением полости тела. Кровообращение. Сердце. Эволюция кровеносной системы у позвоночных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Дыхание у животных. Использование кислорода животными. Диффузия. Дыхание поверхностью тела. Дыхание у двухслойных животных. Формирование дыхательных органов. Дыхание в водной среде. Жабры. Дыхание в наземной среде. Дыхание при помощи трахей. Лёгкие. Эволюция дыхательной системы у позвоночных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Выделение у животных. Осмос. Осмотическое давление. Строение выделительной системы у животных. Эволюция выделительной системы у животных. Выделительная система нефридиального типа. Протонефридиальная выделительная система. Метанефридиальная выделительная система. Связь строения выделительной системы с типом полости тела. Выделительные системы активного типа. Мальпигиевые сосуды. Эволюция почек у позвоночных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Опора и движение у животных. Органы движения у клетки. Гидростатический скелет. Наружный скелет. Внутренний скелет. Формирование рычажных конечностей, правило рычага. Эволюция опорно-двигательной системы у позвоночных животных. Строение мышц. Движение в воде. Плавание. Выталкивающая сила. Плавательные пузыри. Движение в наземно-воздушной среде. Полёт. Подъемная сила. Различные типы полёта.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Регуляция жизнедеятельности у животных. Нервная и гуморальная регуляция. Особенности нервной регуляции. Диффузная нервная система. Ганглии. Центральная и периферическая нервная система. Цефализация. Эволюция нервной системы у позвоночных животных. Гормональная регуляция. Особенности гормональной регуляции. Примеры нервной и гормональной регуляции.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Двухслойные и трёхслойные животные и их особенности. Двухслойные животные. Тип Стрекающие, или Кишечнополостные. Особенности клеточной организации. Эпидермис и гастродермис. Стрекательные клетки. Жизненный цикл стрекающих. Формирование медузы. Жизненный цикл сцифоидных и гидроидных медуз. Кораллы.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и жизнедеятельности гидры.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химического состава скелета колониальных коралловых полипов.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Трёхслойные животные. Формирование полости тела. Особенности и функции вторичной полости тела. Органы выделения: протонефридии и метанефридии. Общий план строения трёхслойного животного. Особенности организации трёхслойных животных. Билатеральная (двусторонняя) симметрия. Первичноротые животные. Трохофорные животные. Линяющие животные. Вторичноротые животные.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Плоские черви. Особенности организации плоских червей на примере молочной планарии. Строение покровов и кожно-мускульного мешка. Паренхима. Строение пищеварительной, выделительной и нервной систем. Приспособление плоских червей к паразитизму. Сосальщики. Жизненный цикл печёночного сосальщика. Ленточные черви. Жизненный цикл широкого лентеца и бычьего (свиного) цепня. Другие представители паразитических плоских червей. Профилактика заболеваний, вызываемых плоскими червями.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Лабораторные и практические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жизнедеятельности, внешнего и внутреннего строения пресноводных плоских червей.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паразитических плоских червей на влажных препаратах.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Круглые черви. Особенности организации круглых червей. Строение круглых червей на примере человеческой аскариды. Покровы и кожно-мускульный мешок нематод. Линька. Строение и функционирование систем органов нематод. Жизненный цикл человеческой аскариды.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Лабораторные и практические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человеческой (свиной) аскариды.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Кольчатые черви. Особенности организации кольчатых червей на примере дождевого червя. Строение покровов и кожно-мускульного мешка. Организация полости тела. Строение пищеварительной, кровеносной, выделительной и нервной систем. Размножение кольчатых червей. Разнообразие кольчатых червей.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дождевого червя.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внешнего и внутреннего строения медицинской пиявки.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многощетинковых червей.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Моллюски. Особенности организации моллюсков. Строение тела моллюсков. Редукция целомической полости: причины и последствия. Формирование мантийной полости и раковины. Строение и функционирование систем органов моллюсков. Разнообразие моллюсков. Двустворчатые моллюски. Брюхоногие моллюски. Головоногие моллюски.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двустворчатого моллюска.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брюхоногого моллюска.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головоногого моллюска.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раковин моллюсков.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Членистоногие. Особенности организации членистоногих. План строения членистоногого животного. Редукция вторичной полости тела: причины и последствия. Разделение тела на отделы. Конечности членистоногих. Строение и функционирование систем органов членистоногих. Органы чувств членистоногих. Основные группы членистоногих.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Класс Ракообразные. Строение и морфология ракообразных на примере речного рака. Разнообразие ракообразных.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Класс Паукообразные. Строение и морфология паукообразных на примере паука-крестовика. Разнообразие паукообразных.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Класс Насекомые. Строение и внешняя морфология насекомых. Конечности и ротовые аппараты насекомых. Жизненный цикл насекомых. Насекомые с неполным превращением. Насекомые с полным превращением. Куколка. Основные отряды насекомых с неполным превращением: </w:t>
      </w:r>
      <w:r w:rsidRPr="007C7A69">
        <w:rPr>
          <w:rFonts w:ascii="Times New Roman" w:hAnsi="Times New Roman" w:cs="Times New Roman"/>
          <w:sz w:val="24"/>
          <w:szCs w:val="24"/>
        </w:rPr>
        <w:lastRenderedPageBreak/>
        <w:t xml:space="preserve">Прямокрылые, Полужесткокрылые, Вши и Пухоеды. Отряды насекомых с полным превращением: Жесткокрылые, Перепончатокрылые, Двукрылые, Чешуекрылые, Блохи.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внешнего строения и конечностей ракообразных.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внутреннего строения ракообразного.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ротового аппарата и конечностей насекомого.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внутреннего строения насекомого.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и биологии насекомых разных отрядов.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представителей различных отрядов и семейств насекомых с использованием определителей.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 Хордовые. Особенности организации хордовых животных. Признаки хордовых животных: глотка с жаберными щелями, хорда, нервная трубка, эндостиль, постнатальный хвост. Полость тела хордовых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Подтип Головохордовые. Строение и жизнедеятельность ланцетника.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внешнего и внутреннего строения ланцетника на фиксированных препаратах.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и эволюция позвоночных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Общий обзор строения и развития позвоночных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скелета. Кости и хрящи. Отделы тела позвоночных животных. Висцеральный и туловищный отделы. Основные группы позвоночных животных. Бесчелюстные и челюстноротые. Жаберные дуги, формирование челюстей.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Особенности строения систем органов позвоночного животного. Полость тела. Пищеварительная система. Кровеносная система. Дыхательная система. Метанефридиальная выделительная система (почки). Нервная трубка. Отделы нервной системы.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Надкласс Рыбы.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Особенности строения и организации рыб на примере речного окуня. Чешуя рыб. Скелет рыб. Строение пищеварительной, кровеносной и выделительной систем. Дыхание у рыб. Жабры рыб и жаберный аппарат. Нервная система рыб. Органы чувств рыб. Боковая линия. Хрящевые рыбы. Особенности строения и жизнедеятельности. Костные рыбы. Лучепёрые и лопастепёрые рыбы.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рыбы.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скелета костных и хрящевых рыб.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разнообразия рыб.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возраста рыб по чешуе.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Выход позвоночных на сушу. Амфибии, или Земноводные.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Предпосылки выхода позвоночных на сушу. Формирование рычажной конечности. Особенности строения и организации амфибий на примере травяной лягушки. Скелет амфибий, отделы позвоночника. Пищеварительная система у амфибий. Строение кровеносной системы и разделение крови у амфибий (артериальный конус). Дыхание у амфибий, роль челюстного аппарата. Кожное дыхание. Формирование туловищных почек и их особенности. Нервная система. Органы чувств. Жизненный цикл амфибий. Головастик. Неотения у амфибий и регуляция метаморфоза. Основные группы амфибий.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лягушки и тритона.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скелета лягушки.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индивидуального развития земноводного.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Амниоты. Рептилии, или Пресмыкающиеся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Приспособления позвоночных животных к развитию на суше. Зародышевые оболочки и их функции. Особенности строения и организации рептилий на примере прыткой ящерицы. Особенности скелета и конечностей рептилий. Грудная клетка. Движение у рептилий. Пищеварительная система. Кровеносная система. Круги кровообращения и разделение крови в желудочке сердца. Дыхание рептилий. Формирование тазовых почек и их особенности. Нервная система. Органы чувств. Размножение и развитие рептилий. Основные группы рептилий.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ящерицы.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скелета ящерицы.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разнообразия пресмыкающихся.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Птицы.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Особенности строения и организации птиц на примере сизого голубя. Приспособления птиц к полёту. Перья. Развитие пера, структура перьев. Типы перьев. Особенности в строении скелета. Цевка, пряжка. Формирование киля. Особенности строения пищеварительной системы. Строение кровеносной системы. Разделение крови в сердце. Круги кровообращения у птиц. Особенности дыхательной системы. Воздушные мешки и парабронхи. Механизм двойного дыхания. Строение нервной системы. Развитие мозжечка. Ориентация птиц. Органы чувств. Выделительная система. Развитие птиц. Строение яйца. Формирование яйцевых оболочек. Поведение птиц. Токование. Формирование гнёзд.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и внутреннего строения птиц.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скелета птицы.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внешнего строения и перьевого покрова птиц.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яйца птиц.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птиц с использованием определителей.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Млекопитающие.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Особенности строения и организации млекопитающих на примере домовой мыши. Формирование шерсти. Строение волоса. Типы волос. Сальные и потовые железы. Скелет млекопитающих. Особенности строения скелета конечностей. Зубная система. Связь зубной системы с типом питания. Разнообразие зубных систем. Пищеварительная система млекопитающих. Особенности строения пищеварительной системы у растительноядных млекопитающих. Строение кровеносной системы. Круги кровообращения. Дыхательная система. Строение лёгких, альвеолярное дыхание. Диафрагма. Туловищные почки и нефроны млекопитающих. Особенности нервной системы млекопитающих. Органы чувств. Развитие млекопитающих. Формирование плаценты. Особенности плацентарного питания. Система млекопитающих. Первозвери. Сумчатые млекопитающие. Плацентарные млекопитающие. Современная система млекопитающих.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черепа и зубной системы различных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разнообразия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Изучение строения скелета млекопитающих.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Эволюция и экология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Эволюция беспозвоночных животных. Эволюция хордовых животных.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Среда обитания и экологическая ниша. Экологические факторы. Абиотические, биотические и антропогенные факторы. Основные экологические законы. Закон оптимума. Закон лимитирующего фактора. Закон экологической индивидуальности видов. Приспособления организмов.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Водная среда обитания. Характеристика водной среды. Плотность и температура воды. Солёность водоёмов. Растворимость кислорода и углекислого газа в воде. Морские организмы. Планктон, нектон, бентос. Особенности строения планктонных организмов. Приспособления к жизни в толще воды. Особенности строения и биологии бентосных организмов. Пресноводные организмы. Проблемы осморегуляции. Приспособления организмов к жизни в морской и пресной воде. Вторичноводные организмы. Формирование плавников и плавательных перепонок.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Наземно-воздушная среда обитания. Характеристика наземно-воздушной среды обитания. Плотность и влажность среды. Выход животных на сушу. Примеры адаптаций к наземным условиям обитания. Формирование лёгких, мальпигиевых сосудов и кутикулы у членистоногих. Формирование конечностей. Особенности дыхания и водного баланса у наземных организмов. Адаптации к полёту у птиц, насекомых и рукокрылых. Правило Аллена. Правило Бергмана.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Почвенная среда обитания. Характеристика почвенной среды обитания. Особенности строения и адаптации почвенных организмов. Адаптации кольчатых червей, насекомых и позвоночных животных к почвенной среде обитания.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Организменная среда обитания. Характеристика организменной среды обитания. Приспособления организмов к паразитизму. Взаимоотношения паразит–хозяин. Паразиты и паразитоиды. Эктопаразиты и эндопаразиты. Паразитические плоские, круглые, кольчатые черви. Паразитические членистоногие. Формирование присосок и крючьев. Формирование плотных покровов. Редукция сенсорных органов и других систем органов.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Демонстрации живых животных, чучел, коллекций, раздаточного материала, муляжей и моделей, таблиц, слайдов, видеофильмов и сайтов Интернета, показывающих приспособленность </w:t>
      </w:r>
      <w:r w:rsidRPr="007C7A69">
        <w:rPr>
          <w:rFonts w:ascii="Times New Roman" w:hAnsi="Times New Roman" w:cs="Times New Roman"/>
          <w:sz w:val="24"/>
          <w:szCs w:val="24"/>
        </w:rPr>
        <w:lastRenderedPageBreak/>
        <w:t>животных к условиям среды обитания, цепи и сети питания в экосистемах, распространение животных в природных зонах Земли, географических карт (животный мир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Лабораторные и практические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природного сообщества: состава и структуры.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Экскурсия или видеоэкскурсия.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Сезонные явления в жизни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Животные и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Одомашнивание животных. Дикие предки домашних животных. Селекция. Породы. Искусственный отбор. Контрастные формы животных по одному и тому же признаку в пределах одного вида. Клонирование животных. Клеточные, хромосомные и генетические технологии в создании новых пород сельскохозяйственных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домашних животных в жизни человека. Животные сельскохозяйственных угодий. Птицеводство. Животноводство. Распространённые инфекционные заболевания у домашних животных. Эпизоотии. Принципы профилактики и лечения распространённых инфекционных заболеваний домашних животных. Животные-вредители, методы борьбы с животными-вредителями.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Город как среда обитания, созданная человеком. Синантропные виды животных. Адаптация животных в условиях города. Восстановление численности редких видов животных: ООПТ. Биосферные резерваты. Красная книга животных России. Меры сохранения и восстановления животного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Демонстрации чучел, коллекций, таблиц, слайдов, видеофильмов и сайтов Интернета, показывающих охраняемых и промысловых животных, способы рыболовства, охоты, акклиматизации и разведения домашних животных, животных сельскохозяйственных угодий, способы охраны редких животных, привлечения и охраны животных города.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насекомых-вредителей сельскохозяйственных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Наблюдения за птицами в городской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 Введение.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Система биологических наук, изучающих человека: цитология, гистология, эмбриология, генетика, антропология, анатомия человека, физиология человека и другие медицинские науки.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Профессии, связанные с науками о человеке. Перспективы развития знаний об организме человеке и его связях с окружающей средой.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Демонстрация таблиц, слайдов, видеофильмов и сайтов Интернета, показывающих разные биологические дисциплины, связанные с изучением человека, профессий, связанных с изучением организма человека и медициной.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158.5.2. Общий обзор клеток и тканей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Обмен веществ как основа жизни человека. Белки, липиды, углеводы, нуклеиновые кислоты, низкомолекулярные соединения, включая витамины. Химическое строение, особенности и функции белков, липидов, углеводов, нуклеиновых кислот и низкомолекулярных соединений. АТФ – универсальная энергетическая валюта клетки. Общее понятие о катаболизме (на примере клеточного дыхания, начиная с подготовительного этапа) и анаболизме (на примере различных биосинтезов, происходящих в клетке). Сравнение клеточного дыхания и брожения. Регуляция белкового, углеводного, липидного обмена. Прямые и обратные связи в регуляции. Роль ферментов и гормонов в процессах обмена веществ. Нарушения биохимических процессов в клетке: авитаминозы, дефекты в работе определённых ферментов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Цитология. Многообразие клеток и их дифференциация. Эмбриональные стволовые клетки, индуцированные плюрипотентные стволовые клетки, стволовые клетки взрослого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Клеточные контакты. Молекулярные основы ответа клеток на сигналы. Понятие клеточной гибели. Лимит клеточных делений, общее представление о старении на клеточном и молекулярно-биологическом уровне. Общее понятие о раковой трансформации клеток.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электронно-микроскопических фотографий препаратов строения клетки и межклеточных контактов.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Типы тканей организма человека: эпителиальная, нервная, мышечная, соединительная ткани. Характеристика и классификации эпителиев. Нервная ткань: нейроны и нейроглия. Строение и физиология нейрона. Потенциал покоя и потенциал действия. Проведение нервного импульса. Классификация и механизмы работы синапсов. Нейромедиаторы и их рецепторы. Мышечная ткань: скелетная, сердечная и гладкая. Строение сократительного аппарата поперечно-полосатых мышц. Молекулярные механизмы сокращения и расслабления. Отличия гладкой мускулатуры от поперечно-полосатой. Физиология возбудимости и сократимости гладкой мышечной ткани. Соединительная ткань: свойства, различные типы клеток, характеристика межклеточного вещества. Классификация соединительных тканей: собственно соединительные ткани, ткани внутренней среды, хрящевая ткань, костная и другие.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Микроскопирование препаратов основных типов тканей.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158.5.3. Нервная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Классификация нервной системы. Центральная и периферическая нервная система. Строение нерва, оболочки, классификация нервов. Строение спинного и головного мозга. Функции отделов спинного мозга. Проводящие пути спинного мозга. Анатомия головного мозга: продолговатый мозг, ствол мозга, средний, промежуточный, передний мозг. Строение мозжечка и коры больших полушарий.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Функции отделов головного мозга и их частей. Черепномозговые и спинномозговые нервы. Соматическая и вегетативная нервная система. Центры соматической и вегетативной систем в центральной нервной системе. Рефлекторная дуга. Рефлекторное кольцо. Нейронная сеть. Классификации рефлексов: моно- и полисинаптические, безусловные и условные и другие. Роль исследований И.П. Павлова. Функциональные системы П.К. Анохина. Использование принципа работы нейронных сетей в искусственном интеллекте.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Нарушения работы нервной системы. Нейродегенерации и современные методы их лечения. Инсульт. Лекарства, проходящие и не проходящие через гематоэнцефалический барьер. Методы </w:t>
      </w:r>
      <w:r w:rsidRPr="007C7A69">
        <w:rPr>
          <w:rFonts w:ascii="Times New Roman" w:hAnsi="Times New Roman" w:cs="Times New Roman"/>
          <w:sz w:val="24"/>
          <w:szCs w:val="24"/>
        </w:rPr>
        <w:lastRenderedPageBreak/>
        <w:t xml:space="preserve">исследования мозговой активности и строения структур нервной системы: электроэнцефалография, регистрация активности различных отделов мозга, магнитно-резонансная томография, компьютерная томография. Интерфейс мозг–компьютер.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органов нервной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головного мозга на макетах.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158.5.4. Сенсорные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сенсорных систем: рецепторы, проводящая часть, отдел коры, осуществляющий обработку информации. Классификация рецепторов: экстерорецепторы, интерорецепторы, проприорецепторы, механические, температурные, химические, болевые и другие рецепторы. Соматосенсорная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глаза. Зрительные рецепторы (палочки и колбочки). Физические и химические основы восприятия света. Чёрно-белое и цветовое зрение. Строение сетчатки. Проведение и обработка зрительного сигнала. Аккомодация. Бинокулярное зрение. Нарушения зрения и их причины. Заболевания глаза (конъюнктивит и другие) и их профилактика. Современные методы лечения нарушений зрения: лазерная коррекция, замена хрусталика, клеточная терапия, протезирование глаза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Строение наружного, среднего и внутреннего уха. Кортиев орган. Механизм восприятия и обработки звуковых волн. Связь центра слуха и центра речи. Нарушения слуха и их причины. Заболевания органов слуха (отит и другие заболевания) и их профилактика. Современные методы лечения нарушений слуха: слуховой аппарат, протезирование и другие. Анатомия и физиология вестибулярного аппарата. Отолитовый аппарат.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Органы вкуса, обоняния, мышечного и кожного чувства: анатомия и физиология, их нарушения.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разборных моделей глаза и уха.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органа зрения (на муляже и влажном препарате).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органа слуха (на муляже).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органов чувств.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158.5.5. Эндокринная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и основные характеристики гормонов. Классификация гормонов по химическому строению. Классификация рецепторов гормонов. Молекулярные механизмы действия гормонов на клетки-мишени.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Эндокринная функция гипоталамуса. Железы внутренней секреции (гипофиз, эпифиз, щитовидная железа, паращитовидные железы, надпочечники), выделяемые ими гормоны и их функции. Железы смешанной секреции (поджелудочная железа, половые железы), выделяемые ими гормоны и их функции. Гипоталамо-гипофизарные контуры регуляции деятельности некоторых желёз внутренней секреции. Нарушения, связанные с гипо- и гиперфункциями гормонов. Виды сахарного диабета и их осложнения. Клеточная терапия в лечении эндокринных заболеваний. Микседема.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Прочие органы и ткани, выделяющие гормоны: почки, сердце, желудочно-кишечный тракт, жировая ткань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эндокринных органов.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158.5.6. Поведение.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Рефлекторная теория поведения. Наследственные и ненаследственные формы поведения. Простейшие условные рефлексы. Инструментальное и другие формы обучения. Цель. Мотив. Рефлекс. Потребность. Рефлекс цели по Павлову. Динамический стереотип. Импринтинг. Фиксированные комплексы движений. Сигнальные системы. Речь. Мышление. Память и её виды. Когнитивные функции нервной системы. Роль разных отделов головного мозга в регуляции движений, сна и бодрствования и других сложных процессов. Механизмы возникновения эмоций. Нейрогуморальная регуляция полового поведения. Нарушения поведения, их связь с работой нервной и эндокринной систем, современные методы лечения.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158.5.7. Опорно-двигательный аппарат.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Кости. Анатомия кости: надкостница, внутреннее вещество кости. Остеон. Классификация костей. Рост костей. Соединения костей: подвижные, полуподвижные, неподвижные. Строение сустава и суставной сумки.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Осевой скелет: череп, позвоночник, рёбра, грудина. Кости лицевого и мозгового отделов черепа. Отделы позвоночника, особенности строения позвонков в разных отделах, межпозвоночные соединения. Строение грудной клетки.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Скелеты поясов конечностей и свободных конечностей: анатомические особенности входящих в их состав костей.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Нарушения строения скелетной системы. Возрастные изменения, остеопороз. Травмы. Заболевания опорно-двигательного аппарата, связанные с прямохождением. Современные инвазивные и неинвазивные методы лечения: протезирование суставов и межпозвоночных дисков, исправление кривизны позвоночника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скелета человека, черепа, конечностей, позвонков, распилов костей.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строения скелета человека на макетах.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Мышцы. Работа мышц по перемещению костных рычагов. Мышцы, прикрепляющиеся двумя концами или одним концом к костям. Мимические мышцы как пример мышц, не прикрепляющихся к костям.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Мышца как орган локомоции. Оболочки мышцы. Сухожилия и связки. Двигательные единицы. Мышцы-синергисты и антагонисты. Нервная регуляция работы мышц. Роль спинного мозга, мозжечка и коры больших полушарий.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Основные мышцы тела человека. Наиболее распространённые травмы мышечной системы и методы их профилактики. Атрофия мышц, причины и лечение.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Оказание первой помощи при повреждении скелета и мышц.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158.5.8. Кровеносная и лимфатическая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строения и функционирования сердечной мышцы. Анатомия сердца: эндокард, миокард, эпикард, перикард, желудочки, предсердия, клапаны сердца. Механическая работа сердца как насоса. Сердечный цикл. Артериальное давление, пульс. Автоматия. Проводящая система сердца. Электрическая работа сердца. Электрокардиограмма. Нервная и гуморальная регуляция работы сердца. Нарушения работы сердца. Гипертоническая болезнь, сердечная недостаточность, атеросклероз коронарных сосудов, инфаркт миокарда и так далее. Шунтирование, ангиопластика, клеточная терапия и другие современные методы лечения сердечных болезней. Трансплантация сердца.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гистологических препаратов сердечной мышцы.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Электрокардиография.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Измерение артериального давления и пульса.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Кровеносная система и лимфатическая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Круги кровообращения: большой и малый, основные сосуды. Классификация сосудов: артерии, артериолы, вены, венулы, капилляры. Резистивные, обменные и ёмкостные сосуды. Строение стенок сосудов. Нервная и гуморальная регуляция работы сосудов. Системная регуляция артериального давления и других параметров крови (барорефлекс, хеморефлекс и так далее). Нарушения работы сосудов. Артериальные и венозные кровотечения и первая помощь при 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Анатомия лимфатической системы: лимфатические сосуды и лимфатические узлы. Причины движения крови и лимфы по сосудам.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стенок сосудов.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Первая помощь при кровотечениях.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Внутренняя среда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Кровь, тканевая жидкость, лимфа. Механизмы поддержания внутренней среды организма (гомеостаз). Связь водно-солевого обмена организма с формированием и оттоком тканевой жидкости.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Химический состав плазмы крови. Форменные элементы: эритроциты, лейкоциты, тромбоциты. Лейкоцитарная формула. Функции различных форменных элементов. Кроветворение и органы кроветворения. Места гибели различных форменных элементов крови. Группы крови по системе AB0, резус-фактор и другие системы определения групп крови. Переливание плазмы, эритроцитарной и тромбоцитарной массы. Буферная функция плазмы крови. Транспорт газов по крови. Различные формы гемоглобина. Регуляция сродства гемоглобина к кислороду. Свёртывание крови, фибринолитическая и противосвёртывающая системы. Нарушения, связанные с кроветворением и функционированием форменных элементов.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крови и органов кроветворения.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158.5.9. Дыхательная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Анатомия дыхательной системы: верхние дыхательные пути, нижние дыхательные пути, лёгкие. Носовые полости. Носоглотка. Ротоглотка. Гортань. Классификация хрящей гортани. Надгортанник и голосовые связки. Трахея. Бронхи. Лёгкие. Лёгочные пузырьки (альвеолы). Физиология процесса дыхания, роль плевральной жидкости, диафрагмы, межрёберных и других мышц. Сурфактант. Эластическая тяга лёгких. Дыхательные движения. Жизненная ёмкость лёгких. Лёгочные объёмы. Нервная и гуморальная регуляция дыхания.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Гигиена дыхания. Тренировка дыхательных мышц. Предупреждение повреждения голосового аппарата. Инфекционные болезни, передающиеся через воздух, и прочие заболевания органов дыхания. Влияние табакокурения на органы дыхательной системы. Астма, обструктивные заболевания дыхательной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модели гортани, модели, проясняющей механизм вдоха и выдоха.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Измерение обхвата грудной клетки в состоянии вдоха и выдоха.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Определение частоты дыхания.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Влияние различных факторов на частоту дыхания.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Спирография.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органов дыхания.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158.5.10. Пищеварительная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Анатомия пищеварительной системы: ротовая полость, пищевод, желудок, поджелудочная железа, печень, отделы тонкой кишки, отделы толстой кишки. Строение зуба, зубная система человека. Физиология пищеварительной системы: расщепление белков, липидов, углеводов, нуклеиновых кислот под действием ферментов, секретируемых разными отделами пищеварительной системы. Химический состав слюны, желудочного сока, поджелудочного сока, желчи, сока тонкой кишки. Полостное и пристеночное пищеварение в тонком кишечнике. Функции поджелудочной железы и печени. Функции толстой кишки. Роль кишечной микрофлоры для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Нервная и гуморальная регуляция процессов пищеварения, углеводного, липидного, белкового обмена.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Гигиена питания. Неинфекционные и аутоиммунные заболевания системы пищеварения. Предупреждение инфекций и прочих желудочно-кишечных заболеваний (гастрит, язвенная болезнь, аппендицит, цирроз, панкреатит и другие), пищевых отравлений. Хеликобактер как фактор развития гастрита и язвы. Влияние курения и алкоголя на пищеварение. Расстройства пищевого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торса человека, таблиц.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действия ферментов слюны на крахмал.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органов пищеварительной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158.5.11. Выделительная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Строение выделительной системы: почки, мочеточники, мочевой пузырь, мочеиспускательный канал. Функционирование почки. Нефрон как структурно-функциональная единица почки. Физиологические процессы формирования вторичной мочи: фильтрация, реабсорбция, секреция. Роль почки в регуляции артериального давления. Нервная и гуморальная регуляция работы органов выделительной системы. Заболевания органов мочевыделительной системы (цистит, пиелонефрит, мочекаменная болезнь и другие), их предупреждение. Искусственная почка. Диализ. Трансплантация почки.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таблиц, модели «Строение почки млекопитающего», муляжа почек человека, влажного препарата.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разных участков почки, мочеточника, мочевого пузыря.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158.5.14. Половая система.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Стадии гаметогенеза. Отличия оогенеза и сперматогенеза друг от друга. Оплодотворение.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Женская половая система: яичники, маточные трубы, матка, влагалище, внешние половые органы. Менструальный цикл.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Мужская половая система: семенники и прочие внутренние половые органы, внешние половые органы.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Нервная и гуморальная регуляция работы органов половой системы.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беременности, методы контрацепции, предимплантационный скрининг, экстракорпоральное оплодотворение. Беременность, лактация. Заболевания, передающиеся половым путём.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органов половой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158.5.13. Кожа и её производные.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Эпидермис – многослойный ороговевающий эпителий. Слои эпидермиса. Слои дермы. Подкожная жировая клетчатка. Производные кожи: ногти, волосы. Кожные железы: потовые, сальные и молочные. Функции кожи. Роль нервной и гуморальной регуляции в осуществлении терморегуляторной и других функций кожи.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Заболевания кожи и их предупреждение. Перегревание: солнечный и тепловой удары. Ожоги. Обморожения. Профилактика и первая помощь при тепловом и солнечном ударах, ожогах и обморожениях.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модели строения кожи, таблиц, слайдов.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с помощью лупы тыльной и ладонной стороны кисти.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гистологических препаратов эпидермиса и дермы.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158.5.14. Адаптации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Терморегуляция: роль кожи и сосудов. Гипоталамус как центр нейрогуморальной регуляции теплообмена. Поведенческие адаптации.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Адаптации человека, его органов и тканей к низким концентрациям кислорода и гипоксии. Регуляция потребления кислорода тканями, эритропоэз. Перестройка метаболизма клеток в условии гипоксии.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Адаптации к недостатку различных питательных веществ. Энергетическая функция гликогена в печени и липидов в жировой ткани. Порядок использования запасов питательных веществ в организме. Перестройка метаболизма клеток в условиях голодания.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Циркадные ритмы. Влияние продолжительности светового дня на нейрогуморальную регуляцию процессов жизнедеятельности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Тренировки. Роль физической активности в сохранении здоровья человека. Профилактика заболеваний сердечно-сосудистой и дыхательной систем и опорно-двигательного аппарата.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Адаптации к невесомости. Перестройки метаболизма в условиях низкой гравитации, профилактика негативных последствий.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пособий и обучающих видеороликов.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158.5.15. Генетика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гена и аллеля, генотипа и фенотипа. Понятие гомо- и гетерозиготы. Законы Менделя. Взаимодействие аллелей. Моногенные и полигенные признаки. Хромосомная теория наследственности Моргана. Кроссинговер и сцепленное наследование. Механизмы определения пола. Половые хромосомы и аутосомы человека. Наследование, сцепленное с полом.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Изменчивость: наследственная и ненаследственная. Примеры ненаследственных изменений (модификаций). Классификация наследственной изменчивости на мутационную и рекомбинационную. Генные, хромосомные и геномные заболевания. Примеры генных, хромосомных и геномных заболеваний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Популяционная генетика. Понятие генофонда. Распределение частот аллелей в популяции. Закон Харди-Вайнберга.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Решение генетических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Медицинская генетика. Построение родословных при анализе определённых признаков. Роль генетических анализов при планировании и контроле беременности.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Секвенирование генома как инструмент, позволяющий прогнозировать фенотип человека и других живых организмов, а также вирусов. Биоинформатические инструменты анализа геномов. Методы направленного изменения геномов организмов. Генетическая инженерия. Геномное редактирование. Этические аспекты внесения изменений в геномы различных организмов, в том числе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таблиц, плакатов, кинофрагментов, роликов из Интернета.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158.5.16. Антропогенез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Приматы: отличительные черты, состав и эволюция отряда.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Уникальные признаки гоминид. Прямохождение: теории возникновения, анатомо-морфологический комплекс признаков. Прямохождение в других группах приматов. Рука, приспособленная к изготовлению и применению орудий труда. Высокоразвитый мозг: тенденции в эволюции, уникальные черты, морфологические особенности. Сходство и различия человека и </w:t>
      </w:r>
      <w:r w:rsidRPr="007C7A69">
        <w:rPr>
          <w:rFonts w:ascii="Times New Roman" w:hAnsi="Times New Roman" w:cs="Times New Roman"/>
          <w:sz w:val="24"/>
          <w:szCs w:val="24"/>
        </w:rPr>
        <w:lastRenderedPageBreak/>
        <w:t xml:space="preserve">человекообразных обезьян: анатомия, эмбриология, биохимия, поведение. Шимпанзе как ближайший живой родственник человека. Эволюция человекообразных обезьян.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муляжей, таблиц, слайдов, видеофильмов и сайтов Интернета, показывающих строение предков современного человека, обезьян-антропоидов, представителей человеческих рас.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Лабораторные и практические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древнейшей истории и эволюции человека на примере коллекций и реконструкций (экскурсия в палеонтологический музей).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158.5.17. Человек и окружающая среда.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Экологические факторы и их действие на организм человека. Зависимость здоровья человека от состояния окружающей среды. Микроклимат жилых помещений. Труд человека. Физиология труда. Работоспособность и утомление.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Культура отношения к собственному здоровью и здоровью окружающих.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Антропогенные воздействия на среду. Нарушение круговорота веществ в биосфере. Антропогенный круговорот. Экологические кризисы и их причины. Коэволюция общества и природы. Рациональное природопользование. Значение охраны окружающей природной среды для сохранения человечества.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Демонстрация таблиц, плакатов, кинофрагментов, видеороликов из Интернета.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 Планируемые результаты освоения программы по биологии (углублённый уровень)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158.6.1.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оценивать поведение и поступки с позиции нравственных норм и норм экологической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значимости нравственного аспекта деятельности человека в медицине и биологии;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4) эстетического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роли биологии в формировании эстетической культуры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роли биологической науки в формировании научного мировоззрения;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научной любознательности, интереса к биологической науке, навыков исследовательской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формирования культуры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соблюдение правил безопасности, в том числе навыки безопасного поведения в природной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навыка рефлексии, управление собственным эмоциональным состоянием;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применение биологических знаний при решении задач в области окружающей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экологических проблем и путей их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практической деятельности экологической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адаптации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изменяющихся условий;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принятие решения (индивидуальное, в группе) в изменяющихся условиях на основании анализа биологической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действий в новой ситуации на основании знаний биологических закономерностей.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158.6.2. Метапредметные результаты освоения программы по биологии основного общего образования, должны отражать: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158.6.2.1. Овладение универсальными учебными познавательными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базовые логические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и характеризовать существенные признаки биологических объектов (явлений);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дефициты информации, данных, необходимых для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базовые исследовательские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формировать гипотезу об истинности собственных суждений,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наблюдения и эксперимента;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работа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биологическую информацию различных видов и форм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оценивать надёжность биологической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запоминать и систематизировать биологическую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158.6.2.2. Овладение универсальными учебными коммуникативными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 1) общение: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процессе выполнения практических и лабораторных работ;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себя (свою точку зрения)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различия и сходство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биологического опыта (эксперимента, исследования,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совместная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w:t>
      </w:r>
      <w:r w:rsidRPr="007C7A69">
        <w:rPr>
          <w:rFonts w:ascii="Times New Roman" w:hAnsi="Times New Roman" w:cs="Times New Roman"/>
          <w:sz w:val="24"/>
          <w:szCs w:val="24"/>
        </w:rPr>
        <w:lastRenderedPageBreak/>
        <w:t>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158.6.2.3. Овладение универсальными учебными регулятивными действиями: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самоорганизация: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для решения в жизненных и учебных ситуациях, используя биологические 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различных подходах принятия решений (индивидуальное, принятие решения в группе, принятие решений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самоконтроль: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и предлагать план её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эмоциональный интеллект: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называть и управлять собственными эмоциями и эмоциями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принятие себя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относиться к другому человеку, его мнению;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право на ошибку и такое же право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открытость себе и другим;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осознавать невозможность контролировать всё вокруг;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158.6.3. Предметные результаты освоения программы по биологии (углублённый уровень).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158.6.3.1. Предметные результаты освоения программы по биологии (углублённый уровень) 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ботанику как биологическую науку, её разделы и связи с другими науками, оперировать знаниями анатомии, гистологии и физиологии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ботаника, экология растений, бактериология, протистология, систематика, супергруппа, царство, отдел, класс, семейство, род, вид, жизненная форма растений, среда обитания, растительное сообщество, высшие растения, или эмбриофиты, споровые растения, семенные растения, водоросли, мхи, плауны, хвощи, папоротники, голосеменные, покрытосеменные, бактерии, грибы, лишайники)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подходы к построению современной многоцарственной системы органического мира, сравнивать её с предшествующими системами и выявлять преимущества;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подходы к построению современной системы высших растений (эмбриофит);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вегетативные органы растений на поперечных и продольных срезах, определять тип строения вегетативных органов;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признаки растений, уровни организации растительного организма, части растений: клетки, ткани, органы, системы органов, организм, объяснять, в чём заключаются особенности организменного уровня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группы одноклеточных организмов и выявлять между ними эволюционное родство;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работы по сбору и анализу материала одноклеточных и многоклеточных организмов из типичных биотопов;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выявлять закономерности и морфофизиологические адаптации растений к различным условиям обитания, находить корреляции между строением органа и выполняемой им функцией;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растительные ткани и органы растений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механизмы самовоспроизведения клеток, оперировать представлениями о митозе и мейозе, о роли клеточного ядра, строении и функции хромосом;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этапы онтогенеза растений, оперировать знаниями о причинах распространённых инфекционных болезней растений, понимать принципы профилактики и лечения болезней, понимать принципы борьбы с патогенами и вредителями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и функциями тканей и органов растений, строением и жизнедеятельностью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растения и их части по разным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 оперировать представлениями о гене, основах генетической инженерии;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полученные знания для выращивания и размножения культурных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классификации растений, основные систематические группы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бактериях и архей;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ботаника, экология растений, микология, альгология, микробиология, бактериология, систематика, царство, отдел, класс, семейство, род, вид, жизненная форма растений, среда обитания, растительное сообщество, споровые растения, семенные растения, красные водоросли, зелёные водоросли, харовые водоросли, мхи, плауны, хвощи, папоротники, хвойные, покрытосеменные, бактерии, археи, грибы, страменопиловые)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признаки классов покрытосеменных, или цветковых, семейств двудольных и однодольных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систематике растений, альгологии,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существенные признаки строения и жизнедеятельности растений, бактерий, архей, грибов;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описание и сравнивать между собой растения, грибы, бактерии, археи по заданному плану, проводить выводы на основе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овладевать основами эволюционной теории Ч. Дарвина, характеризовать основные этапы развития и жизни на Земле, описывать усложнение организации растений в ходе эволюции растительного мира на Земле;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черты приспособленности растений к среде обитания, значение экологических факторов для растений;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особенности надорганизменного уровня организации жизни,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свободно оперировать понятиями: экосистема, экологическая пирамида, трофическая сеть, биоразнообразие;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культурных растений и их значения в жизни человека, характеризовать признаки растений, объяснять наличие в пределах одного вида растений форм, контрастных по одному и тому же признаку, оперировать понятиями: фенотип, генотип, наследственность и изменчивость, разнообразие растений и микроогранизмов, сорт, штамм;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причины и знать меры охраны растительного мира Земли, оперировать понятиями: особо охраняемые природные территории (резерваты), заповедники, национальные парки, биосферные резерваты, иметь представление о Красной книге;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растений, грибов, бактерий и архей, страменопиловых в природных сообществах, в хозяйственной деятельности человека и его повседневной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знаний по биологии со знаниями по математике, физике, географии, литературе, технологии, предметам гуманитарного цикла,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биологической информацией: формулировать основания для извлечения и обобщения информации из нескольких источников,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сельского хозяйства, пищевой промышленности;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158.6.3.2. Предметные результаты освоения программы по биологии (углублённый уровень) 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зоологию и микологию как биологические науки, их разделы и связь с другими науками и 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классификации животных, вид как основную систематическую категорию, основные систематические группы животных (стрекающие, кольчатые черви, моллюски, плоские черви, членистоногие, круглые черви, хордовые);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А.О. Ковалевский, К.И. Скрябин) и зарубежных (в том числе А. Левенгук, Ж. Кювье, Э. Геккель) учёных в развитие наук о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микология, зоология, экология животных, этология, палеозоология, систематика, царство, тип, отряд, семейство, род, вид, животная клетка, грибная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общие признаки животных и грибов, уровни организации животного и грибного организма;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животные ткани и органы животных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системы органов между собой и определять закономерности строения систем органов в зависимости от выполняемой ими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различные типы размножения животных: гидростатическую локомоцию, локомоцию при помощи гидроскелета, локомоцию при помощи рычажных конечностей, типы жизненных циклов, прямое и непрямое развитие у насекомых;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жизнедеятельностью и средой обитания животных и грибов изучаемых систематических групп;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различать и описывать животных и грибы изучаемых систематических групп, отдельные органы и системы органов животного по схемам, моделям, муляжам, рельефным таблицам;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выявлять признаки классов членистоногих и хордовых, отрядов насекомых и млекопитающих;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морфологии грибов,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представителей отдельных систематических групп животных и грибов и проводить выводы на основе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животных на основании особенностей строения и индивидуального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черты приспособленности животных и грибов к среде обитания, значение экологических факторов для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взаимосвязи животных и грибов в природных сообществах, цепи 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взаимосвязи между типом полости тела, типом кровеносной и выделительной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взаимосвязи животных с растениями, грибами, лишайниками и бактериями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взаимосвязи между строением животного и средой его обитания;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животных и грибы природных зон Земли, основные закономерности распространения животных и грибов по планете;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животных и грибов в природных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грибов в естественных экосистемах и сообществах;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причины и знать меры охраны животного мира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функции органов и систем органов животного в контексте адаптации к окружающей среде;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демонстрировать на конкретных примерах связь знаний по биологии со знаниями по математике, физике, химии, географии, труду (технологии), предметам гуманитарного циклов, различными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источников (3–4),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158.6.3.3. Предметные результаты освоения программы по биологии (углублённый уровень) 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науки о человеке (антропологию, анатомию, физиологию, медицину, гистологию, цитологию и другие) и их связи с другими науками;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положение человека в системе органического мира, его происхождение, приспособленность к различным экологическим факторам, отличия человека от других животных, родство человеческих рас, основные этапы и факторы эволюции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вклада российских (в том числе И.П. Павлов, И.И. Мечников и другие) и зарубежных (в том числе П. Эрлих и другие) учёных в развитие представлений об анатомии, о физиологии и других науках о человеке;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механизмы самовоспроизведения клеток, сравнивать митоз и мейоз, характеризовать роль клеточного ядра в делении клеток, строение и функции хромосом;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(ген, генетическая инженерия, биотехнология, алллель, генотип, фентотип, скрещивание), понимать их сущность;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положения клеточной теории, законы Г. Менделя, хромосомную теорию наследственности Т. Моргана, закон Харди-Вайнберга;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биологически активные вещества (витамины, ферменты, гормоны и другие), выявлять их роль в процессе обмена веществ и превращения энергии;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регуляцию функций, иммунитет, развитие, размножение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модели для выявления особенностей строения и функционирования органов и систем органов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биологические термины и понятия: микрофлора, микробиом, микросимбионт;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нейрогуморальную регуляцию процессов жизнедеятельности организма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наследственных заболеваний человека, механизмы возникновения наиболее распространённых из них, используя при этом понятия: ген, мутация, хромосома, геном, оперировать знаниями о причинах распространённых инфекционных заболеваний человека, принципах профилактики и лечения распространённых инфекционных заболеваний человека, решать качественные и количественные задачи, объяснять принципы современных биомедицинских методов, этики биомедицинских исследований;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практические и лабораторные работы по анатомии и физиологии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оморожении;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приёмами работы с информацией: формулировать основания для извлечения и обобщения информации из нескольких источников (4–5), преобразовывать информацию из одной̆ знаковой системы в другую;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владеть приёмами работы с информацией: формулировать основания для извлечения и обобщения информации из нескольких источников;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работ по расшифровке геномов вирусов, бактерий, грибов, растений и животных, характеризовать подходы к анализу больших данных в биологии, характеризовать цели и задачи биоинформатики;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проявлять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психологии и других направлений.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160. Федеральная рабочая программа по учебному предмету «Изобразительное искусство».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160.1. Федеральная рабочая программа по учебному предмету «Изобразительное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160.2.5. Программа по изобразительному искусству ориентирована на психологовозрастные особенности развития обучающихся 11–15 лет.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160.2.7. Задачами изобразительного искусства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представлений об отечественной и мировой художественной культуре во всём многообразии её видов;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навыков эстетического видения и преобразования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пространственного мышления и аналитических визуальных способностей;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наблюдательности, ассоциативного мышления и творческого воображения;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уважения и любви к цивилизационному наследию России через освоение отечественной художественной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1 «Декоративно-прикладное и народное искусство» (5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2 «Живопись, графика, скульптура» (6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3 «Архитектура и дизайн» (7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160.3. Содержание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160.3.1. Модуль № 1 «Декоративно-прикладное и народное искусство».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сведения о декоративно-прикладном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Декоративно-прикладное искусство и его виды. Декоративно-прикладное искусство и предметная среда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Древние корни народного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Истоки образного языка декоративно-прикладного искусства. Традиционные образы народного (крестьянского) прикладного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Связь народного искусства с природой, бытом, трудом, верованиями и эпосом.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природных материалов в строительстве и изготовлении предметов быта, их значение в характере труда и жизненного уклада.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Образно-символический язык народного прикладного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Знаки-символы традиционного крестьянского прикладного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Убранство русской избы.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Конструкция избы, единство красоты и пользы – функционального и символического – в её постройке и украшении.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рисунков – эскизов орнаментального декора крестьянского дома.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Устройство внутреннего пространства крестьянского дома.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Декоративные элементы жилой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рисунков предметов народного быта, выявление мудрости их выразительной формы и орнаментально-символического оформления.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Народный праздничный костюм.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Образный строй народного праздничного костюма – женского и мужского.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Традиционная конструкция русского женского костюма – северорусский (сарафан) и южнорусский (понёва) варианты.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форм и украшений народного праздничного костюма для различных регионов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Народные праздники и праздничные обряды как синтез всех видов народного творчества.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сюжетной композиции или участие в работе по созданию коллективного панно на тему традиций народных праздников.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Народные художественные промыслы.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и значение народных промыслов в современной жизни. Искусство и ремесло. Традиции культуры, особенные для каждого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видов традиционных ремёсел и происхождение художественных промыслов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эскиза игрушки по мотивам избранного промысла.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сказок и легенд, примет и оберегов в творчестве мастеров художественных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Отражение в изделиях народных промыслов многообразия исторических, духовных и культурных традиций.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Народные художественные ремёсла и промыслы – материальные и духовные ценности, неотъемлемая часть культурного наследия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Декоративно-прикладное искусство в культуре разных эпох и народов.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декоративно-прикладного искусства в культуре древних цивилизаций.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Отражение в декоре мировоззрения эпохи, организации общества, традиций быта и ремесла, уклада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Характерные признаки произведений декоративно-прикладного искусства, основные мотивы и символика орнаментов в культуре разных эпох.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Декоративно-прикладное искусство в жизни современного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Символический знак в современной жизни: эмблема, логотип, указующий или декоративный знак.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Декор на улицах и декор помещений. Декор праздничный и повседневный. Праздничное оформление школы.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160.4. Содержание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160.4.1. Модуль № 2 «Живопись, графика, скульптура».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сведения о видах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Пространственные и временные виды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Изобразительные, конструктивные и декоративные виды пространственных искусств, их место и назначение в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виды живописи, графики и скульптуры. Художник и зритель: зрительские умения, знания и творчество зрителя.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Язык изобразительного искусства и его выразительные средства.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Живописные, графические и скульптурные художественные материалы, их особые свойства.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Рисунок – основа изобразительного искусства и мастерства художника.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рисунка: зарисовка, набросок, учебный рисунок и творческий рисунок.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Навыки размещения рисунка в листе, выбор формата.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Начальные умения рисунка с натуры. Зарисовки простых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Линейные графические рисунки и наброски. Тон и тональные отношения: тёмное – светлое.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Ритм и ритмическая организация плоскости листа.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Цвет как выразительное средство в изобразительном искусстве: холодный и тёплый цвет, понятие цветовых отношений; колорит в живописи.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Жанры изобразительного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Жанровая система в изобразительном искусстве как инструмент для сравнения и анализа произведений изобразительного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 изображения, сюжет и содержание произведения изобразительного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Натюрморт.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Изображение предметного мира в изобразительном искусстве и появление жанра натюрморта в европейском и отечественном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графической грамоты: правила объёмного изображения предметов на плоскости.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Линейное построение предмета в пространстве: линия горизонта, точка зрения и точка схода, правила перспективных сокращений.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Изображение окружности в перспективе.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Рисование геометрических тел на основе правил линейной перспективы.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Сложная пространственная форма и выявление её конструкции.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Рисунок сложной формы предмета как соотношение простых геометрических фигур.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Линейный рисунок конструкции из нескольких геометрических тел.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Рисунок натюрморта графическими материалами с натуры или по представлению.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Творческий натюрморт в графике. Произведения художников-графиков. Особенности графических техник. Печатная графика.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Живописное изображение натюрморта. Цвет в натюрмортах европейских и отечественных живописцев. Опыт создания живописного натюрморта.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Портрет.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Великие портретисты в европейском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развития портретного жанра в отечественном искусстве. Великие портретисты в русской живописи.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Парадный и камерный портрет в живописи.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Особенности развития жанра портрета в искусстве ХХ в. – отечественном и европейском.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Построение головы человека, основные пропорции лица, соотношение лицевой и черепной частей головы.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освещения головы при создании портретного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Свет и тень в изображении головы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Портрет в скульптуре.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Выражение характера человека, его социального положения и образа эпохи в скульптурном портрете.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свойств художественных материалов в создании скульптурного портрета.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Живописное изображение портрета. Роль цвета в живописном портретном образе в произведениях выдающихся живописцев.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 работы над созданием живописного портрета.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Пейзаж.</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изображения пространства в эпоху Древнего мира, в средневековом искусстве и в эпоху Возрождения.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построения линейной перспективы в изображении пространства.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воздушной перспективы, построения переднего, среднего и дальнего планов при изображении пейзажа.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изображения разных состояний природы и её освещения. Романтический пейзаж. Морские пейзажи И. Айвазовского.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Творческий опыт в создании композиционного живописного пейзажа своей Родины.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Графические зарисовки и графическая композиция на темы окружающей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Городской пейзаж в творчестве мастеров искусства. Многообразие в понимании образа города.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 изображения городского пейзажа. Наблюдательная перспектива и ритмическая организация плоскости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Бытовой жанр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Исторический жанр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Историческая тема в искусстве как изображение наиболее значительных событий в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Историческая картина в русском искусстве XIX в. и её особое место в развитии отечественной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эскизов композиции на историческую тему с использованием собранного материала по задуманному сюжету.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Библейские темы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Исторические картины на библейские темы: место и значение сюжетов Священной истории в европейской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Вечные темы и их нравственное и духовно-ценностное выражение как «духовная ось», соединяющая жизненные позиции разных поколений.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Великие русские иконописцы: духовный свет икон Андрея Рублёва, Феофана Грека, Дионисия.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 над эскизом сюжетной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Роль и значение изобразительного искусства в жизни людей: образ мира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160.5. Содержание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160.5.1. Модуль № 3 «Архитектура и дизайн».</w:t>
      </w:r>
      <w:r w:rsidRPr="007C7A69">
        <w:rPr>
          <w:rFonts w:ascii="Times New Roman" w:hAnsi="Times New Roman" w:cs="Times New Roman"/>
          <w:sz w:val="24"/>
          <w:szCs w:val="24"/>
        </w:rPr>
        <w:tab/>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Архитектура и дизайн – искусства художественной постройки – конструктивные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Дизайн и архитектура как создатели «второй природы» – предметно-пространственной среды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Функциональность предметно-пространственной среды и выражение в ней мировосприятия, духовно-ценностных позиций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Материальная культура человечества как уникальная информация о жизни людей в разные исторические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архитектуры в понимании человеком своей идентичности. Задачи сохранения культурного наследия и природного ландшафта.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Графический дизайн.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Композиция как основа реализации замысла в любой творческой деятельности. Основы формальной композиции в конструктивных искусствах.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Элементы композиции в графическом дизайне: пятно, линия, цвет, буква, текст и изображение.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Формальная композиция как композиционное построение на основе сочетания геометрических фигур, без предметного содержания.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свойства композиции: целостность и соподчинённость элементов.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Практические упражнения по созданию композиции с вариативным ритмическим расположением геометрических фигур на плоскости.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цвета в организации композиционного пространства. Функциональные задачи цвета в конструктивных искусствах.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Цвет и законы колористики. Применение локального цвета. Цветовой акцент, ритм цветовых форм, доминанта.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Шрифты и шрифтовая композиция в графическом дизайне. Форма буквы как изобразительно-смысловой символ.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Шрифт и содержание текста. Стилизация шрифта.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Типографика. Понимание типографской строки как элемента плоскостной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аналитических и практических работ по теме «Буква – изобразительный элемент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Логотип как графический знак, эмблема или стилизованный графический символ. Функции логотипа. Шрифтовой логотип. Знаковый логотип.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Композиционные основы макетирования в графическом дизайне при соединении текста и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Макет разворота книги или журнала по выбранной теме в виде коллажа или на основе компьютерных программ.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Макетирование объёмно-пространственных композиций.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Макетирование. Введение в макет понятия рельефа местности и способы его обозначения на макете.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Многообразие предметного мира, создаваемого человеком. Функция вещи и её форма. Образ времени в предметах, создаваемых человеком.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аналитических зарисовок форм бытовых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Творческое проектирование предметов быта с определением их функций и материала изготовления.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Конструирование объектов дизайна или архитектурное макетирование с использованием цвета.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Социальное значение дизайна и архитектуры как среды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Архитектура народного жилища, храмовая архитектура, частный дом в предметно-пространственной среде жизни разных народов.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Пути развития современной архитектуры и дизайна: город сегодня и завтра.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Пространство городской среды. Исторические формы планировки городской среды и их связь с образом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цвета в формировании пространства. Схема-планировка и реальность.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Интерьер и предметный мир в доме. Назначение помещения и построение его интерьера. Дизайн пространственно-предметной среды интерьера.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Образно-стилевое единство материальной культуры каждой эпохи. Интерьер как отражение стиля жизни его хозяев.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Зонирование интерьера – создание многофункционального пространства. Отделочные материалы, введение фактуры и цвета в интерьер.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Интерьеры общественных зданий (театр, кафе, вокзал, офис, школа).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Организация архитектурно-ландшафтного пространства. Город в единстве с ландшафтно-парковой средой.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дизайн-проекта территории парка или приусадебного участка в виде схемы-чертежа.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Единство эстетического и функционального в объёмнопространственной организации среды жизнедеятельности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 человека и индивидуальное проектирование.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практических творческих эскизов по теме «Дизайн современной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грима и причёски. Форма лица и причёска. Макияж дневной, вечерний и карнавальный. Грим бытовой и сценический.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Имидж-дизайн и его связь с публичностью, технологией социального поведения, рекламой, общественной деятельностью.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Дизайн и архитектура – средства организации среды жизни людей и строительства нового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развития технологий в становлении новых видов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Мультимедиа и объединение множества воспринимаемых человеком информационных средств на экране цифрового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Художник и искусство театра.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Рождение театра в древнейших обрядах. История развития искусства театра.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Жанровое многообразие театральных представлений, шоу, праздников и их визуальный облик.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художника и виды профессиональной деятельности художника в современном театре.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Сценография и создание сценического образа. Сотворчество художника-постановщика с драматургом, режиссёром и актёрами.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освещения в визуальном облике театрального действия. Бутафорские, пошивочные, декорационные и иные цеха в театре.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Сценический костюм, грим и маска. Стилистическое единство в решении образа спектакля. Выражение в костюме характера персонажа.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Художник в театре кукол и его ведущая роль как соавтора режиссёра и актёра в процессе создания образа персонажа.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Условность и метафора в театральной постановке как образная и авторская интерпретация реальности.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Художественная фотография.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Современные возможности художественной обработки цифровой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Композиция кадра, ракурс, плановость, графический ритм.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Умения наблюдать и выявлять выразительность и красоту окружающей жизни с помощью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Фотопейзаж в творчестве профессиональных фотографов.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Образные возможности чёрно-белой и цветной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тональных контрастов и роль цвета в эмоционально-образном восприятии пейзажа.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освещения в портретном образе. Фотография постановочная и документальная.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Фотопортрет в истории профессиональной фотографии и его связь с направлениями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Портрет в фотографии, его общее и особенное по сравнению с живописным и графическим портретом. Опыт выполнения портретных фотографий.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Фоторепортаж. Образ события в кадре. Репортажный снимок – свидетельство истории и его значение в сохранении памяти о событии.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Фоторепортаж – дневник истории. Значение работы военных фотографов. Спортивные фотографии. Образ современности в репортажных фотографиях.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«Работать для жизни…» – фотографии Александра Родченко, их значение и влияние на стиль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Возможности компьютерной обработки фотографий, задачи преобразования фотографий и границы достоверности.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Коллаж как жанр художественного творчества с помощью различных компьютерных программ.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Художественная фотография как авторское видение мира, как образ времени и влияние фотообраза на жизнь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Изображение и искусство кино.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Ожившее изображение. История кино и его эволюция как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Монтаж композиционно построенных кадров – основа языка киноискусства.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видеоролика – от замысла до съёмки. Разные жанры – разные задачи в работе над видеороликом. Этапы создания видеоролика.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электронно-цифровых технологий в современном игровом кинематографе.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Этапы создания анимационного фильма. Требования и критерии художественности.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Изобразительное искусство на телевидении.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Телевидение – экранное искусство: средство массовой информации, художественного и научного просвещения, развлечения и организации досуга.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Искусство и технология. Создатель телевидения – русский инженер Владимир Козьмич Зворыкин.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Деятельность художника на телевидении: художники по свету, костюму, гриму, сценографический дизайн и компьютерная графика.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Школьное телевидение и студия мультимедиа. Построение видеоряда и художественного оформления.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Художнические роли каждого человека в реальной бытийной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искусства в жизни общества и его влияние на жизнь каждого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 Планируемые результаты освоения программы по изобразительному искусству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Патриотическое воспитание.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Гражданское воспитание.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Духовно-нравственное воспитание.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Ценности познавательной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Экологическое воспитание.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Трудовое воспитание.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Воспитывающая предметно-эстетическая среда.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предметные и пространственные объекты по заданным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форму предмета, конструкции;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положение предметной формы в пространстве;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обобщать форму составной конструкции;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структуру предмета, конструкции, пространства, зрительного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структурировать предметно-пространственные явления;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пропорциональное соотношение частей внутри целого и предметов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абстрагировать образ реальности в построении плоской или пространственной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160.6.2.2. 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явлений художественной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анализировать, сравнивать и оценивать с позиций эстетических категорий явления искусства и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произведения искусства по видам и, соответственно, по назначению в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и 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вести исследовательскую работу по сбору информационного материала по установленной или выбранной теме;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выводы и обобщения по результатам наблюдения или исследования, аргументированно защищать свои 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160.6.2.3. У обучающегося будут сформированы умения работать с информацией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использовать электронные образовательные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работать с электронными учебными пособиями и учебниками;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160.6.2.4. У обучающегося будут сформированы следующие универсальные коммуникативные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искусство в качестве особого языка общения – межличностного (автор – зритель), между поколениями, между народами;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и объяснять результаты своего творческого, художественного или исследовательского опыта;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160.6.2.5. У обучающегося будут сформированы умения самоорганизации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160.6.2.6. У обучающегося будут сформированы умения самоконтроля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соотносить свои действия с планируемыми результатами, осуществлять контроль своей деятельности в процессе достижения результата;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основами самоконтроля, рефлексии, самооценки на основе соответствующих целям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160.6.2.7. У обучающегося будут сформированы умения эмоционального интеллекта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развивать способность управлять собственными эмоциями, стремиться к пониманию эмоций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рефлексировать эмоции как основание для художественного восприятия искусства и собственной художественной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развивать свои эмпатические способности, способность сопереживать, понимать намерения и переживания свои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своё и чужое право на ошибку;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1 «Декоративно-прикладное и народное искусство»: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знать о многообразии видов декоративно-прикладного искусства: народного, классического, современного, искусства, промыслов;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коммуникативные, познавательные и культовые функции декоративно-прикладного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специфику образного языка декоративного искусства – его знаковую природу, орнаментальность, стилизацию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разные виды орнамента по сюжетной основе: геометрический, растительный, зооморфный, антропоморфный;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практическими навыками самостоятельного творческого создания орнаментов ленточных, сетчатых, центрических;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практический опыт изображения характерных традиционных предметов крестьянского быта;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народных промыслов и традиций художественного ремесла в современной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происхождении народных художественных промыслов, о соотношении ремесла 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характерные черты орнаментов и изделий ряда отечественных народных художественных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древние образы народного искусства в произведениях современных народных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перечислять материалы, используемые в народных художественных промыслах: дерево, глина, металл, стекло;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различать изделия народных художественных промыслов по материалу изготовления и технике декора;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связь между материалом, формой и техникой декора в произведениях народных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приёмах и последовательности работы при создании изделий некоторых художественных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изображать фрагменты орнаментов, отдельные сюжеты, детали или общий вид изделий ряда отечественных художественных промыслов;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объяснять значение государственной символики, иметь представление о значении и содержании геральдики;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навыки коллективной практической творческой работы по оформлению пространства школы и школьных праздников.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2 «Живопись, графика, скульптура»: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различия между пространственными и временными видами искусства и их значение в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деления пространственных искусств на виды;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основные виды живописи, графики и скульптуры, объяснять их назначение в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Язык изобразительного искусства и его выразительные средства: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характеризовать традиционные художественные материалы для графики, живописи, скульптуры;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различных художественных техниках в использовании художественных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роль рисунка как основы изобразительной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опыт учебного рисунка – светотеневого изображения объёмных форм;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основы линейной перспективы и уметь изображать объёмные геометрические тела на двухмерной плоскости;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содержание понятий «тон», «тональные отношения» и иметь опыт их визуального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линейного рисунка, понимать выразительные возможности линии;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творческого композиционного рисунка в ответ на заданную учебную задачу или как самостоятельное творческое действие;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содержание понятий «колорит», «цветовые отношения», «цветовой контраст» и иметь навыки практической работы гуашью и акварелью;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Жанры изобразительного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понятие «жанры в изобразительном искусстве», перечислять жанры;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разницу между предметом изображения, сюжетом и содержанием произведения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Натюрморт: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применять в рисунке правила линейной перспективы и изображения объёмного предмета в двухмерном пространстве листа;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создания графического натюрморта;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создания натюрморта средствами живописи.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Портрет: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уметь сравнивать содержание портретного образа в искусстве Древнего Рима, эпохи Возрождения и Нового времени;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что в художественном портрете присутствует также выражение идеалов эпохи и авторская позиция художника;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претворять в рисунке основные позиции конструкции головы человека, пропорции лица, соотношение лицевой и черепной частей головы;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скульптурном портрете в истории искусства, о выражении характера человека и образа эпохи в скульптурном портрете;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начальный опыт лепки головы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приобретать опыт графического портретного изображения как нового для себя видения индивидуальности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графических портретах мастеров разных эпох, о разнообразии графических средств в изображении образа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характеризовать роль освещения как выразительного средства при создании художественного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жанре портрета в искусстве ХХ в. – западном и отечественном.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Пейзаж:</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и уметь сравнивать изображение пространства в эпоху Древнего мира, в Средневековом искусстве и в эпоху Возрождения;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правила построения линейной перспективы и уметь применять их в рисунке;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правила воздушной перспективы и уметь их применять на практике;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морских пейзажах И. Айвазовского;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особенностях пленэрной живописи и колористической изменчивости состояний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как в пейзажной живописи развивался образ отечественной природы и каково его значение в развитии чувства Родины;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живописного изображения различных активно выраженных состояний природы;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пейзажных зарисовок, графического изображения природы по памяти и представлению;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художественной наблюдательности как способа развития интереса к окружающему миру и его художественно-поэтическому видению;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изображения городского пейзажа – по памяти или представлению;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навыки восприятия образности городского пространства как выражения самобытного лица культуры и истории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объяснять роль культурного наследия в городском пространстве, задачи его охраны и сохранения.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Бытовой жанр: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роль изобразительного искусства в формировании представлений о жизни людей разных эпох и народов;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тему, сюжет и содержание в жанровой картине, выявлять образ нравственных и ценностных смыслов в жанровой картине;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значение художественного изображения бытовой жизни людей в понимании истории человечества и современной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многообразие форм организации бытовой жизни и одновременно единство мира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изображения бытовой жизни разных народов в контексте традиций их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понятие «бытовой жанр» и уметь приводить несколько примеров произведений европейского и отечественного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Исторический жанр: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развитии исторического жанра в творчестве отечественных художников ХХ 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произведениях «Давид» Микеланджело, «Весна» С. Боттичелли;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Библейские темы в изобразительном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значении библейских сюжетов в истории культуры и узнавать сюжеты Священной истории в произведениях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картинах на библейские темы в истории русского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смысловом различии между иконой и картиной на библейские 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знания о русской иконописи, о великих русских иконописцах: Андрее Рублёве, Феофане Греке, Дионисии;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искусство древнерусской иконописи как уникальное и высокое достижение отечественной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творческий и деятельный характер восприятия произведений искусства на основе художественной культуры зрителя;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рассуждать о месте и значении изобразительного искусства в культуре, в жизни общества, в жизни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Модуль № 3 «Архитектура и дизайн»: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архитектуры и дизайна в построении предметно-пространственной среды жизнедеятельности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рассуждать о влиянии предметно-пространственной среды на чувства, установки и поведение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рассуждать о том, как предметно-пространственная среда организует деятельность человека и представления о самом себе;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ценность сохранения культурного наследия, выраженного в архитектуре, предметах труда и быта разных эпох.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Графический дизайн: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понятие формальной композиции и её значение как основы языка конструктивных искусств;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основные средства – требования к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перечислять и объяснять основные типы формальной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различные формальные композиции на плоскости в зависимости от поставленных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при творческом построении композиции листа композиционную доминанту;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формальные композиции на выражение в них движения и статики;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навыки вариативности в ритмической организации листа;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цвета в конструктивных искусствах;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технологию использования цвета в живописи и в конструктивных искусствах;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выражение «цветовой образ»;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цвет в графических композициях как акцент или доминанту, объединённые одним стилем;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шрифт как графический рисунок начертания букв, объединённых общим стилем, отвечающий законам художественной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печатное слово, типографскую строку в качестве элементов графической композиции;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творческий опыт построения композиции плаката, поздравительной открытки или рекламы на основе соединения текста и изображения;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Социальное значение дизайна и архитектуры как среды жизни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иметь опыт построения объёмно-пространственной композиции как макета архитектурного пространства в реальной жизни;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построение макета пространственно-объёмной композиции по его чертежу;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роли строительного материала в эволюции архитектурных конструкций и изменении облика архитектурных сооружений;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понятие «городская среда»; рассматривать и объяснять планировку города как способ организации образа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различные виды планировки города, иметь опыт разработки построения городского пространства в виде макетной или графической схемы;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творческого проектирования интерьерного пространства для конкретных задач жизнедеятельности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иметь представление об истории костюма в истории разных эпох, характеризовать понятие моды в одежде;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конструкции костюма и применении законов композиции в проектировании одежды, ансамбле в костюме;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 4 «Изображение в синтетических, экранных видах искусства и художественная фотография» (вариативный):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характеризовать роль визуального образа в синтетических искусствах;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Художник и искусство театра: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истории развития театра и жанровом многообразии театральных представлений;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роли художника и видах профессиональной художнической деятельности в современном театре;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сценографии и символическом характере сценического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ведущую роль художника кукольного спектакля как соавтора режиссёра и актёра в процессе создания образа персонажа;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практический навык игрового одушевления куклы из простых бытовых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Художественная фотография: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понятия «длительность экспозиции», «выдержка», «диафрагма»;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навыки фотографирования и обработки цифровых фотографий с помощью компьютерных графических редакторов;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значение фотографий «Родиноведения» С.М. Прокудина-Горского для современных представлений об истории жизни в нашей стране;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характеризовать различные жанры художественной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света как художественного средства в искусстве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наблюдения и художественно-эстетического анализа художественных фотографий известных профессиональных мастеров фотографии;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обретать опыт художественного наблюдения жизни, развивая познавательный интерес и внимание к окружающему миру, к людям;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значение репортажного жанра, роли журналистов-фотографов в истории ХХ в. и современном мире;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навыки компьютерной обработки и преобразования фотографий.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Изображение и искусство кино: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об этапах в истории кино и его эволюции как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объяснять, почему экранное время и всё изображаемое в фильме, являясь условностью, формирует у людей восприятие реального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экранных искусствах как монтаже композиционно построенных кадров;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роль видео в современной бытовой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создания видеоролика, осваивать основные этапы создания видеоролика и планировать свою работу по созданию видеоролика;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начальные навыки практической работы по видеомонтажу на основе соответствующих компьютерных программ;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 критического осмысления качества снятых роликов;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осваивать опыт создания компьютерной анимации в выбранной технике и в соответствующей компьютерной программе;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опыт совместной творческой коллективной работы по созданию анимационного фильма.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Изобразительное искусство на телевидении: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 создателе телевидения – русском инженере Владимире Зворыкине;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роль телевидения в превращении мира в единое информационное пространство;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многих направлениях деятельности и профессиях художника на телевидении;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полученные знания и опыт творчества в работе школьного телевидения и студии мультимедиа;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образовательные задачи зрительской культуры и необходимость зрительских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161. Федеральная рабочая программа по учебному предмету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161.1. Федеральная рабочая программа по учебному предмету «Музыка»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161.5.2. Программа по музыке позволит учителю: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разработать календарно-тематическое планирование с учетом особенностей конкретного региона, образовательной организации, класса.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161.5.3. 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w:t>
      </w:r>
      <w:r w:rsidRPr="007C7A69">
        <w:rPr>
          <w:rFonts w:ascii="Times New Roman" w:hAnsi="Times New Roman" w:cs="Times New Roman"/>
          <w:sz w:val="24"/>
          <w:szCs w:val="24"/>
        </w:rPr>
        <w:lastRenderedPageBreak/>
        <w:t>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161.5.4. 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161.5.5. В процессе конкретизации учебных целей их реализация осуществляется по следующим направлениям: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становление системы ценностей обучающихся, развитие целостного миропонимания в единстве эмоциональной и познавательной сферы;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творческих способностей ребенка, развитие внутренней мотивации к интонационно-содержательной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161.5.6. Задачи обучения музыке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приобщение к традиционным российским ценностям через личный психологический опыт эмоционально-эстетического переживания;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общих и специальных музыкальных способностей, совершенствование в предметных умениях и навыках, в том числе: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музыкальное движение (пластическое интонирование, инсценировка, танец, двигательное моделирование);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творческие проекты, музыкально-театральная деятельность (концерты, фестивали, представления);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исследовательская деятельность на материале музыкального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инвариантные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1 «Музыка моего края»;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2 «Народное музыкальное творчество России»;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3 «Русская классическая музыка»;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4 «Жанры музыкального искусства»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5 «Музыка народов мира»;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модуль № 6 «Европейская классическая музыка»;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7 «Духовная музыка»;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8 «Современная музыка: основные жанры и направления»;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модуль № 9 «Связь музыки с другими видами искусства»;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161.5.8. 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161.5.9. 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161.5.10. 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 Содержание обучения музыке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Инвариантные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161.6.1. Модуль № 1 «Музыка моего края»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161.6.1.1. Фольклор – народное творчество.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традиционная музыка – отражение жизни народа. Жанры детского и игрового фольклора (игры, пляски, хороводы).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со звучанием фольклорных образцов в аудио- и видеозаписи;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принадлежности к народной или композиторской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исполнительского состава (вокального, инструментального, смешанного);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жанра, основного настроения, характера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 инструментальных наигрышей, фольклорных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161.6.1.2. Календарный фольклор.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календарные обряды, традиционные для данной местности (осенние, зимние, весенние – на выбор учителя).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символикой календарных обрядов, поиск информации о соответствующих фольклорных традициях;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вариативно: реконструкция фольклорного обряда или его фрагмента; участие в народном гулянии, празднике на улицах своего населенного пункта.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161.6.1.3. Семейный фольклор.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фольклорные жанры, связанные с жизнью человека: свадебный обряд, рекрутские песни, плачи-причитания.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фольклорными жанрами семейного цикла;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особенностей их исполнения и звучания;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жанровой принадлежности, анализ символики традиционных образов;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отдельных песен, фрагментов обрядов (по выбору учителя);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реконструкция фольклорного обряда или его фрагмента; исследовательские проекты по теме «Жанры семейного фольклора».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161.6.1.4. Наш край сегодня.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гимна республики, города, песен местных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творческой биографией, деятельностью местных мастеров культуры 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местных музыкальных театров, музеев, концертов, написание отзыва с анализом спектакля, концерта, 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161.6.2. Модуль № 2 «Народное музыкальное творчество России»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161.6.2.1. Россия – наш общий дом.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знакомство со звучанием фольклорных образцов близких и далеких регионов в аудио- и видеозаписи;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 инструментальных наигрышей, фольклорных игр разных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принадлежности к народной или композиторской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исполнительского состава (вокального, инструментального, смешанного);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жанра, характера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161.6.2.2. Фольклорные жанры.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общее и особенное в фольклоре народов России: лирика, эпос, танец.</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со звучанием фольклора разных регионов России в аудио- и видеозаписи;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аутентичная манера исполнения;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характерных интонаций и ритмов в звучании традиционной музыки разных народов;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общего и особенного при сравнении танцевальных, лирических и эпических песенных образцов фольклора разных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 эпических сказаний;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двигательная, ритмическая, интонационная импровизация в характере изученных народных танцев и песен;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посвященные музыке разных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музыкальный фестиваль «Народы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161.6.2.3. Фольклор в творчестве профессиональных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сравнение аутентичного звучания фольклора и фольклорных мелодий в композиторской обработке;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народной песни в композиторской обработке;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за принципами композиторской обработки, развития фольклорного тематического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посещение концерта, спектакля (просмотр фильма, телепередачи), посвященного данной теме;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обсуждение в классе и (или) письменная рецензия по результатам просмотра.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161.6.2.4. На рубежах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взаимное влияние фольклорных традиций друг на друга. Этнографические экспедиции и фестивали. Современная жизнь фольклора.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творчества и вклада в развитие культуры современных этно-исполнителей, исследователей традиционного фольклора;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участие в этнографической экспедиции; посещение (участие) в фестивале традиционной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161.6.3.1. Образы родной земли.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мелодичности, широты дыхания, интонационной близости русскому фольклору;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сочиненного русским композитором-классиком;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161.6.3.2. Золотой век русской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XIX в. (на примере творчества М.И. Глинки, П.И. Чайковского, Н.А. Римского-Корсакова и других композиторов).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знакомство с шедеврами русской музыки XIX века, анализ художественного содержания, выразительных средств;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лирического характера, сочиненного русским композитором-классиком;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просмотр художественных фильмов, телепередач, посвященных русской культуре XIX 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любительского фильма, радиопередачи, театрализованной музыкально-литературной композиции на основе музыки и литературы XIX 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реконструкция костюмированного бала, музыкального салона.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161.6.3.3. История страны и народа в музыке русских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патриотического содержания, сочиненного русским композитором-классиком;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Гимна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вариативно: просмотр художественных фильмов, телепередач, посвященных творчеству композиторов – членов русского музыкального общества «Могучая кучка»;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161.6.3.4. Русский балет.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шедеврами русской балетной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поиск информации о постановках балетных спектаклей, гастролях российских балетных трупп за рубежом;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посещение балетного спектакля (просмотр в видеозаписи);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характеристика отдельных музыкальных номеров и спектакля в целом;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съемки любительского фильма (в технике теневого, кукольного театра, мультипликации) на музыку какого-либо балета (фрагменты).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161.6.3.5. Русская исполнительская школа.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одних и тех же произведений в исполнении разных музыкантов, оценка особенностей интерпретации;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домашней фоно- и видеотеки из понравившихся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дискуссия на тему «Исполнитель – соавтор композитора»;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посвященные биографиям известных отечественных исполнителей классической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161.6.3.6. Русская музыка – взгляд в будущее.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образцов электронной музыки, дискуссия о значении технических средств в создании современной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посвященные развитию музыкальной электроники 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импровизация, сочинение музыки с помощью цифровых устройств, программных продуктов и электронных гаджетов.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161.6.4. Модуль № 4 «Жанры музыкального искусства».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161.6.4.1. Камерная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музыкальной формы и составление ее буквенной наглядной схемы;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разучивание и исполнение произведений вокальных и инструментальных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индивидуальная или коллективная импровизация в заданной форме;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выражение музыкального образа камерной миниатюры через устный или письменный текст, рисунок, пластический этюд.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161.6.4.2. Циклические формы и жанры.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циклом миниатюр, определение принципа, основного художественного замысла цикла;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небольшого вокального цикла;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со строением сонатной формы;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основных партий-тем в одной из классических сонат;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161.6.4.3. Симфоническая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одночастные симфонические жанры (увертюра, картина). Симфония.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симфонической музыки: программной увертюры, классической 4-частной симфонии;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образно-тематический конспект;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целиком не менее одного симфонического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концерта (в том числе виртуального) симфонической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предварительное изучение информации о произведениях концерта (сколько в них частей, как они называются, когда могут звучать аплодисменты);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последующее составление рецензии на концерт.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161.6.4.4. Театральные жанры.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отдельными номерами из известных опер, балетов;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материале изученных фрагментов музыкальных спектаклей;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различение, определение на слух: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тембров голосов оперных певцов;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оркестровых групп, тембров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типа номера (соло, дуэт, хор);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последующее составление рецензии на спектакль.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161.6.5.1. Музыка – древнейший язык человечества.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экскурсия в музей (реальный или виртуальный) с экспозицией музыкальных артефактов древности, последующий пересказ полученной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импровизация в духе древнего обряда (вызывание дождя, поклонение тотемному животному);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озвучивание, театрализация легенды (мифа) о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квесты, викторины, интеллектуальные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исследовательские проекты в рамках тематики «Мифы Древней Греции в музыкальном искусстве XVII—XX веков».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w:t>
      </w:r>
      <w:r w:rsidRPr="007C7A69">
        <w:rPr>
          <w:rFonts w:ascii="Times New Roman" w:hAnsi="Times New Roman" w:cs="Times New Roman"/>
          <w:sz w:val="24"/>
          <w:szCs w:val="24"/>
        </w:rPr>
        <w:lastRenderedPageBreak/>
        <w:t>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характерных интонаций и ритмов в звучании традиционной музыки народов Европы;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общего и особенного при сравнении изучаемых образцов европейского фольклора и фольклора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двигательная, ритмическая, интонационная импровизация по мотивам изученных традиций народов Европы (в том числе в форме рондо).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161.6.5.3. Музыкальный фольклор народов Азии и Африки.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характерных интонаций и ритмов в звучании традиционной музыки народов Африки и Азии;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общего и особенного при сравнении изучаемых образцов азиатского фольклора и фольклора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коллективные ритмические импровизации на шумовых и ударных инструментах;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по теме «Музыка стран Азии и Африки».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161.6.5.4. Народная музыка Американского континента.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народных песен, танцев;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индивидуальные и коллективные ритмические и мелодические импровизации в стиле (жанре) изучаемой традиции.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161.6.6. Модуль № 6 «Европейская классическая музыка».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161.6.6.1. Национальные истоки классической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музыки разных жанров, типичных для рассматриваемых национальных стилей, творчества изучаемых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161.6.6.2. Музыкант и публика.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виртуозной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размышление над фактами биографий великих музыкантов – как любимцев публики, так и непонятых современниками;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знание и соблюдение общепринятых норм слушания музыки, правил поведения в концертном зале, театре оперы и балета;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161.6.6.3. Музыка – зеркало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знакомство с образцами полифонической и гомофонно-гармонической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сочиненного композитором-классиком (из числа изучаемых в данном разделе);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вокальных, ритмических, речевых канонов;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161.6.6.4. Музыкальный образ.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161.6.6.5. Музыкальная драматургия.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наблюдение за развитием музыкальных тем, образов, восприятие логики музыкального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узнавание на слух музыкальных тем, их вариантов, видоизмененных в процессе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наглядной (буквенной, цифровой) схемы строения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161.6.6.6. Музыкальный стиль.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обобщение и систематизация знаний о различных проявлениях музыкального стиля (стиль композитора, национальный стиль, стиль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2–3 вокальных произведений – образцов барокко, классицизма, романтизма, импрессионизма (подлинных или стилизованных);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 в звучании незнакомого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принадлежности к одному из изученных стилей;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исполнительского состава (количество и состав исполнителей, музыкальных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жанра, круга образов;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проекты, посвященные эстетике и особенностям музыкального искусства различных стилей XX 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161.6.7. Модуль № 7 «Духовная музыка»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161.6.7.1. Храмовый синтез искусств.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исполнение вокальных произведений, связанных с религиозной традицией, перекликающихся с ней по тематике;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сходства и различия элементов разных видов искусства (музыки, живописи, архитектуры), относящихся: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русской православной традиции;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западноевропейской христианской традиции;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другим конфессиям (по выбору учителя);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посещение концерта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161.6.7.2. Развитие церковной музыки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историей возникновения нотной записи;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сравнение нотаций религиозной музыки разных традиций (григорианский хорал, знаменный распев, современные ноты);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(фрагментами) средневековых церковных распевов (одноголосие);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слушание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состава исполнителей;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типа фактуры (хоральный склад, полифония);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принадлежности к русской или западноевропейской религиозной традиции;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161.6.7.3. Музыкальные жанры богослужения.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вокализация музыкальных тем изучаемых духовных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определение на слух изученных произведений и их авторов, иметь представление об особенностях их построения и образов;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161.6.7.4. Религиозные темы и образы в современной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сопоставление тенденций сохранения и переосмысления религиозной традиции в культуре XX–XXI веков;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исполнение музыки духовного содержания, сочиненной современными композиторами;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исследовательские и творческие проекты по теме «Музыка и религия в наше время»; посещение концерта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161.6.8. Модуль № 8 «Современная музыка: основные жанры и направления»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161.6.8.1. Джаз.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различными джазовыми музыкальными композициями и направлениями (регтайм, биг бэнд, блюз);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одной из «вечнозеленых» джазовых тем, элементы ритмической и вокальной импровизации на ее основе;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на слух: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принадлежности к джазовой или классической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исполнительского состава (манера пения, состав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сочинение блюза; посещение концерта джазовой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161.6.8.2. Мюзикл.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анализ рекламных объявлений о премьерах мюзиклов в современных средствах массовой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видеозаписи одного из мюзиклов, написание собственного рекламного текста для данной постановки;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отдельных номеров из мюзиклов.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161.6.8.3. Молодежная музыкальная культура.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Социальный и коммерческий контекст массовой музыкальной культуры (потребительские тенденции современной культуры).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песни, относящейся к одному из молодежных музыкальных течений;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дискуссия на тему «Современная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презентация альбома своей любимой группы.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161.6.8.4. Музыка цифрового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поиск информации о способах сохранения и передачи музыки прежде и сейчас;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музыкального клипа популярного исполнителя, анализ его художественного образа, стиля, выразительных средств;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 исполнение популярной современной песни;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проведение социального опроса о роли и месте музыки в жизни современного человека; создание собственного музыкального клипа.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161.6.9. Модуль № 9 «Связь музыки с другими видами искусства»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161.6.9.1. Музыка и литература.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вокальной и инструментальной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сочинение рассказа, стихотворения под впечатлением от восприятия инструментального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рисование образов программной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161.6.9.2. Музыка и живопись.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музыкальными произведениями программной музыки, выявление интонаций изобразительного характера;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знание музыки, названий и авторов изученных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161.6.9.3. Музыка и театр.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образцами музыки, созданной отечественными и иностранными композиторами для драматического театра;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песни из театральной постановки, просмотр видеозаписи спектакля, в котором звучит данная песня;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музыкальная викторина на материале изученных фрагментов музыкальных спектаклей;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161.6.9.4. Музыка кино и телевидения.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деятельности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знакомство с образцами киномузыки отечественных и зарубежных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просмотр фильмов с целью анализа выразительного эффекта, создаваемого музыкой;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разучивание, исполнение песни из фильма;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 Планируемые результаты освоения программы по музыке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российской гражданской идентичности в поликультурном и многоконфессиональном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знание Гимна России и традиций его исполнения, уважение музыкальных символов республик Российской Федерации и других стран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проявление интереса к освоению музыкальных традиций своего края, музыкальной культуры народов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знание достижений отечественных музыкантов, их вклада в мировую музыкальную культуру;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интерес к изучению истории отечественной музыкальной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развивать и сохранять музыкальную культуру своей страны,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выполнению обязанностей гражданина и реализации его прав, уважение прав, свобод и законных интересов других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духовно-нравственного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моральные ценности и нормы в ситуациях нравственного выбора;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4) эстетического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творчества, таланта;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музыкального искусства как средства коммуникации и самовыражения;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ценности отечественного и мирового искусства, роли этнических культурных традиций и народного творчества;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к самовыражению в разных видах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музыкальным языком, навыками познания музыки как искусства интонируемого смысла;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физического воспитания, формирования культуры здоровья и эмоционального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жизни с использованием собственного жизненного опыта и опыта восприятия произведений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навыков рефлексии, признание своего права на ошибку и такого же права другого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установка на посильное активное участие в практической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трудолюбие в учебе, настойчивость в достижении поставленных целей;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интерес к практическому изучению профессий в сфере культуры и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уважение к труду и результатам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повышение уровня экологической культуры, осознание глобального характера экологических проблем и путей их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нравственно-эстетическое отношение к природе,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участие в экологических проектах через различные формы музыкального творчества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адаптации к изменяющимся условиям социальной и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161.7.2.1. У обучающегося будут сформированы следующие базовые логические действия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сравнивать на основании существенных признаков произведения, жанры и стили музыкального и других видов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обнаруживать взаимные влияния отдельных видов, жанров и стилей музыки друг на друга, формулировать гипотезы о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конкретного музыкального звучания;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обобщать и формулировать выводы по результатам проведенного слухового наблюдения-исследования.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следовать внутренним слухом за развитием музыкального процесса, «наблюдать» звучание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составлять алгоритм действий и использовать его для решения учебных, в том числе исполнительских и творческих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проведенного наблюдения, слухового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161.7.2.3. У обучающегося будут сформированы умения работать с информацией как часть универсальных познавательных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специфику работы с аудиоинформацией, музыкальными записями;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интонирование для запоминания звуковой информации, музыкальных произведений;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тексты информационного и художественного содержания, трансформировать, интерпретировать их в соответствии с учебной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161.7.2.4. 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161.7.2.5. У обучающегося будут сформированы умения как часть универсальных коммуникативных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невербальная коммуникация: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эффективно использовать интонационно-выразительные возможности в ситуации публичного выступления;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вербальное общение: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воспринимать и формулировать суждения, выражать эмоции в соответствии с условиями и целями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свое мнение, в том числе впечатления от общения с музыкальным искусством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вести диалог, дискуссию, задавать вопросы по существу обсуждаемой темы, поддерживать благожелательный тон диалога;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учебной и творческой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совместная деятельность (сотрудничество):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обобщать мнения нескольких человек, проявлять готовность руководить, выполнять поручения, подчиняться;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161.7.2.6. У обучающегося будут сформированы умения самоорганизации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достижение целей через решение ряда последовательных задач частного характера;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план действий, вносить необходимые коррективы в ходе его реализации;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наиболее важные проблемы для решения в учебных и жизненных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выбор и брать за него ответственность на себя.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161.7.2.7. У обучающегося будут сформированы умения самоконтроля (рефлексии)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самоконтроля, самомотивации и рефлексии;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оценку учебной ситуации и предлагать план ее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предвидеть трудности, которые могут возникнуть при решении учебной задачи, и адаптировать решение к меняющимся обстоятельствам;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161.7.2.8. У обучающегося будут сформированы умения эмоционального интеллекта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анализировать причины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мотивы и намерения другого человека, анализируя коммуникативно-интонационную ситуацию;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регулировать способ выражения собственных эмоций.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161.7.2.9. У обучающегося будут сформированы умения принимать себя и других как часть универсальных регулятивных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уважительно и осознанно относиться к другому человеку и его мнению, эстетическим предпочтениям и вкусам;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себя и других, не осуждая;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проявлять открытость;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осознавать невозможность контролировать все вокруг.</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161.7.2.10. 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161.7.3. Предметные результаты освоения программы по музыке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161.7.3.1. 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161.7.3.2. Обучающиеся, освоившие основную образовательную программу по музыке: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воспринимают российскую музыкальную культуру как целостное и самобытное цивилизационное явление;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знают достижения отечественных мастеров музыкальной культуры, испытывают гордость за 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161.7.3.3. К концу изучения модуля № 1 «Музыка моего края»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исполнять и оценивать образцы музыкального фольклора и сочинения композиторов своей малой родины.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161.7.3.4. К концу изучения модуля № 2 «Народное музыкальное творчество России»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 слух и исполнять произведения различных жанров фольклорной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161.7.3.5. К концу изучения модуля № 3 «Русская классическая музыка»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 слух произведения русских композиторов-классиков, называть автора, произведение, исполнительский состав;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исполнять (в том числе фрагментарно, отдельными темами) сочинения русских композиторов;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творчество не менее двух отечественных композиторов-классиков, приводить примеры наиболее известных сочинений.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161.7.3.6. К концу изучения модуля № 4 «Жанры музыкального искусства»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рассуждать о круге образов и средствах их воплощения, типичных для данного жанра;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выразительно исполнять произведения (в том числе фрагменты) вокальных, инструментальных и музыкально-театральных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161.7.3.7. К концу изучения модуля № 5 «Музыка народов мира»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 слух и исполнять произведения различных жанров фольклорной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на слух принадлежность народных музыкальных инструментов к группам духовых, струнных, ударно-шумовых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161.7.3.8. К концу изучения модуля № 6 «Европейская классическая музыка»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на слух произведения европейских композиторов-классиков, называть автора, произведение, исполнительский состав;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принадлежность музыкального произведения к одному из художественных стилей (барокко, классицизм, романтизм, импрессионизм);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исполнять (в том числе фрагментарно) сочинения композиторов-классиков;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творчество не менее двух композиторов-классиков, приводить примеры наиболее известных сочинений.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161.7.3.9. К концу изучения модуля № 7 «Духовная музыка» обучающийся научится: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характеризовать жанры и произведения русской и европейской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исполнять произведения русской и европейской духовной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сочинений духовной музыки, называть их автора.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161.7.3.10. К концу изучения модуля № 8 «Современная музыка: основные жанры и направления»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характеризовать стили, направления и жанры современной музыки;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определять на слух виды оркестров, ансамблей, тембры музыкальных инструментов, входящих в их состав;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исполнять современные музыкальные произведения в разных видах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161.7.3.11. К концу изучения модуля № 9 «Связь музыки с другими видами искусства»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стилевые и жанровые параллели между музыкой и другими видами искусств;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и анализировать средства выразительности разных видов искусств;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 Федеральная рабочая программа по учебному предмету «Труд (технология)»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 Федеральная рабочая программа по учебному предмету «Труд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w:t>
      </w:r>
      <w:r w:rsidRPr="007C7A69">
        <w:rPr>
          <w:rFonts w:ascii="Times New Roman" w:hAnsi="Times New Roman" w:cs="Times New Roman"/>
          <w:sz w:val="24"/>
          <w:szCs w:val="24"/>
        </w:rPr>
        <w:lastRenderedPageBreak/>
        <w:t>электротехники, электроники   и электроэнергетики, строительство, транспорт, агро- и биотехнологии, обработка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162.2.3. Программа по учебному предмету «Труд (технология)» конкретизирует содержание, предметные, метапредметные и личностные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162.2.4. Стратегическим документом, определяющими направление модернизации содержания и методов обучения, является ФГОС ООО.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162.2.6. Задачами учебного предмета «Труд (технология)»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знаниями, умениями и опытом деятельности в предметной области «Технология»;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162.2.9. Программа по предмету «Труд (технология)» построена   по модульному принципу.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 Инвариантные модули программы по учебному предмету   «Труд (технология)»: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162.2.10.1. Модуль «Производство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162.2.10.2. Модуль «Технологии обработки материалов 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162.2.10.3. Модуль «Компьютерная графика. Черчение».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162.2.10.4. Модуль «Робототехника».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162.2.10.5. Модуль «3D-моделирование, прототипирование, макетирование».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162.2.11. Примеры вариативных модулей программы по учебному предмету «Труд (технология)».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162.2.11.1. Модуль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162.2.11.2. Модули «Животноводство» и «Растениеводство».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биологические циклы.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162.2.11.3. В программе по учебному предмету «Труд (технология)» осуществляется реализация межпредметных связей: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химией при освоении разделов, связанных с технологиями химической промышленности в инвариантных модулях;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физикой при освоении моделей машин и механизмов, модулей «Робототехника», «3D-моделирование, прототипирование, макетирование», «Технологии обработки материалов 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историей и искусством при освоении элементов промышленной эстетики, народных ремесел в инвариантном модуле «Производство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обществознанием при освоении тем в инвариантном модуле «Производство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162.2.11.4. 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 Содержание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 Инвариантные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162.3.1.1. Модуль «Производство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вокруг нас. Материальный мир и потребности человека. Трудовая деятельность человека и создание вещей (изделий).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Какие бывают профессии. Мир труда и профессий. Социальная значимость профессий.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Модели и моделирование.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Виды машин и механизмов. Кинематические схемы.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Технологические задачи и способы их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Техническое моделирование и конструирование. Конструкторская документация.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Перспективы развития техники и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Инженерные профессии.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Создание технологий как основная задача современной науки.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Промышленная эстетика. Дизайн.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Народные ремесла. Народные ремесла и промыслы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Цифровизация производства. Цифровые технологии и способы обработки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Управление технологическими процессами. Управление производством. Современные и перспективные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высокотехнологичных отраслей. «Высокие технологии» двойного назначения.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дизайном,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принципы управления. Управление и организация. Управление современным производством.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Производство и его виды. Инновации и инновационные процессы   на предприятиях. Управление инновациями.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Рынок труда. Функции рынка труда. Трудовые ресурсы.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Предпринимательство и предприниматель. Сущность культуры предпринимательства. Виды предпринимательской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Внутренняя и внешняя среда предпринимательства. Базовые составляющие внутренней среды.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Технологическое предпринимательство. Инновации и их виды. Новые рынки для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Мир профессий. Выбор профессии.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162.3.1.2. Модуль «Компьютерная графика. Черчение».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графической грамоты. Графические материалы и инструменты.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Типы графических изображений (рисунок, диаграмма, графики, графы, эскиз, технический рисунок, чертеж, схема, карта, пиктограмма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элементы графических изображений (точка, линия, контур, буквы   и цифры, условные знаки).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Чтение чертежа.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черчением,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проектной документации.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выполнения чертежей с использованием чертежных инструментов   и приспособлений.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Стандарты оформления.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графическом редакторе, компьютерной графике.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Инструменты графического редактора. Создание эскиза в графическом редакторе.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Инструменты для создания и редактирования текста в графическом редакторе.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печатной продукции в графическом редакторе.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черчением,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графической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Математические, физические и информационные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Графические модели. Виды графических моделей.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Количественная и качественная оценка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черчением,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документов, виды документов. Основная надпись.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Геометрические примитивы.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редактирование и трансформация графических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Сложные 3D-модели и сборочные чертежи.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Изделия и их модели. Анализ формы объекта и синтез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 создания 3D-модели.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Дерево модели. Формообразование детали. Способы редактирования операции формообразования и эскиза.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компьютерной графикой,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 автоматизации проектно-конструкторских работ (далее – САПР). Чертежи с использованием САПР для подготовки проекта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Оформление конструкторской документации, в том числе, с использованием САПР.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162.3.1.3. Модуль «3D-моделирование, прототипирование, макетирование».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и свойства, назначение моделей. Адекватность модели моделируемому объекту и целям моделирования.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Создание объемных моделей с помощью компьютерных программ.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Программы для просмотра на экране компьютера файлов с готовыми цифровыми трехмерными моделями и последующей распечатки их разверток.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Программа для редактирования готовых моделей и последующей   их распечатки. Инструменты для редактирования моделей.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3D-печатью.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3D-моделирование как технология создания визуальных моделей.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Графические примитивы в 3D-моделировании. Куб и кубоид.   Шар и многогранник. Цилиндр, призма, пирамида.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«прототипирование». Создание цифровой объемной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Инструменты для создания цифровой объемной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3D-печатью.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Моделирование сложных объектов. Рендеринг. Полигональная сетка.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«аддитивные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Технологическое оборудование для аддитивных технологий: 3D-принтеры.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Области применения трехмерной печати. Сырье для трехмерной печати.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Этапы аддитивного производства. Правила безопасного пользования   3D-принтером. Основные настройки для выполнения печати на 3D-принтере.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Подготовка к печати. Печать 3D-модели.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Профессии, связанные с 3D-печатью.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3D-печатью.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162.3.1.4. Модуль «Технологии обработки материалов 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Бумага и ее свойства. Производство бумаги, история и современные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Ручной и электрифицированный инструменты для обработки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Операции (основные): разметка, пиление, сверление, зачистка, декорирование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Народные промыслы по обработке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производством и обработкой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творческий (учебный) проект «Изделие из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сведения о питании и технологиях приготовления пищи.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Рациональное, здоровое питание, режим питания, пищевая пирамида.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приготовления блюд из яиц, круп, овощей. Определение качества продуктов, правила хранения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производством и обработкой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Групповой проект по теме «Питание и здоровье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Современные технологии производства тканей с разными свойствами.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Основы технологии изготовления изделий из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Устройство швейной машины: виды приводов швейной машины, регуляторы.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стежков, швов. Виды ручных и машинных швов (стачные, краевые).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со швейным производством.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творческий (учебный) проект «Изделие из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Чертеж выкроек проектного швейного изделия (например, мешок для сменной обуви, прихватка, лоскутное шитье).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качества изготовления проектного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Народные промыслы по обработке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Способы обработки тонколистового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Операции (основные): правка, разметка, резание, гибка тонколистового металла.</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производством и обработкой металлов.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творческий (учебный) проект «Изделие из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проектного изделия по технологической карте.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Потребительские и технические требования к качеству готового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качества проектного изделия из тонколистового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качества молочных продуктов, правила хранения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теста. Технологии приготовления разных видов теста (пресное тесто (для вареников или пельменей), песочное тесто, бисквитное тесто, дрожжевое тесто).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пищевым производством.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Групповой проект по теме «Технологии обработки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Современные текстильные материалы, получение и свойства.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Сравнение свойств тканей, выбор ткани с учетом эксплуатации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Одежда, виды одежды. Мода и стиль.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производством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творческий (учебный) проект «Изделие из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Чертеж выкроек проектного швейного изделия (например, укладка   для инструментов, сумка, рюкзак; изделие в технике лоскутной пластики).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качества изготовления проектного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Пластмасса и другие современные материалы: свойства, получение   и использование.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Блюда национальной кухни из мяса, рыбы.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Групповой проект по теме «Технологии обработки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общественным питанием.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Технологии обработки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Конструирование одежды. Плечевая и поясная одежда.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Чертеж выкроек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Моделирование поясной и плечевой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технологических операций по раскрою и пошиву изделия, отделке изделия (по выбору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Оценка качества изготовления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производством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162.3.1.5. Модуль «Робототехника».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Автоматизация и роботизация. Принципы работы робота.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современных роботов. Виды роботов, их функции   и назначение.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Взаимосвязь конструкции робота и выполняемой им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Робототехнический конструктор и комплектующие.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Чтение схем. Сборка роботизированной конструкции по готовой схеме.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Базовые принципы программирования.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Визуальный язык для программирования простых робототехнических систем.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связанные с 3D-печатью.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Мобильная робототехника. Организация перемещения робототехнических устройств.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Транспортные роботы. Назначение, особенности.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Знакомство с контроллером, моторами, датчиками.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Сборка мобильного робота.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Принципы программирования мобильных роботов.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в области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проект по робототехнике.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Промышленные и бытовые роботы, их классификация, назначение, использование.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Беспилотные автоматизированные системы, их виды, назначение.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Реализация алгоритмов управления отдельными компонентами   и роботизированными системами.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 и проверка на работоспособность, усовершенствование конструкции робота.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в области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проект по робототехнике.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развития беспилотного авиастроения, применение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Классификация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Конструкция беспилотных летательных аппаратов.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безопасной эксплуатации аккумулятора.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Воздушный винт, характеристика. Аэродинамика полета.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Органы управления. Управление беспилотными летательными аппаратами.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Обеспечение безопасности при подготовке к полету, во время полета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в области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проект по робототехнике (одна из предложенных тем на выбор).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9 класс.</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Робототехнические и автоматизированные системы.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 интернет вещей. Промышленный интернет вещей.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Потребительский интернет вещей.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Конструирование и моделирование автоматизированных и роботизированных систем.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Управление групповым взаимодействием роботов (наземные роботы, беспилотные летательные аппараты).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Управление роботами с использованием телеметрических систем.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Мир профессий. Профессии в области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Индивидуальный проект по робототехнике.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162.3.2. Вариативные модули.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162.3.2.1. Модуль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8–9 классы.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Введение в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Управляющие и управляемые системы. Понятие обратной связи, ошибка регулирования, корректирующие устройства.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Виды автоматизированных систем, их применение на производстве.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Элементная база автоматизированных систем.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Управление техническими системами.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162.3.2.2. Модуль «Животноводство».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7–8 классы.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Элементы технологий выращивания сельскохозяйственных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Домашние животные. Сельскохозяйственные животные.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сельскохозяйственных животных: помещение, оборудование, уход.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Разведение животных. Породы животных, их создание.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Лечение животных. Понятие о ветеринарии.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Заготовка кормов. Кормление животных. Питательность корма. Рацион.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Животные у нас дома. Забота о домашних и бездомных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Проблема клонирования живых организмов. Социальные и этические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Производство животноводческих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цифровых технологий в животноводстве.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Цифровая ферма: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автоматическое кормление животных;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автоматическая дойка;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уборка помещения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Цифровая «умная» ферма — перспективное направление роботизации   в животноводстве.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Профессии, связанные с деятельностью животновода.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162.3.3. Модуль «Растениеводство».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7–8 классы.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Элементы технологий выращивания сельскохозяйственных культур.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Почвы, виды почв. Плодородие почв.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Культурные растения и их классификация.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Выращивание растений на школьном/приусадебном участке.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Полезные для человека дикорастущие растения и их классификация.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Сохранение природной среды.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Сельскохозяйственное производство.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Автоматизация и роботизация сельскохозяйственного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анализаторы почвы c использованием спутниковой системы навигации;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автоматизация тепличного хозяйства;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применение роботов-манипуляторов для уборки урожая;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внесение удобрения на основе данных от азотно-спектральных датчиков;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критических точек полей с помощью спутниковых снимков;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беспилотных летательных аппаратов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Генно-модифицированные растения: положительные и отрицательные аспекты.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Сельскохозяйственные профессии.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 Планируемые результаты освоения программы по предмету «Труд (технология)»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патриотического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проявление интереса к истории и современному состоянию российской науки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ценностное отношение к достижениям российских инженеров и ученых;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гражданского и духовно-нравственного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эстетического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восприятие эстетических качеств предметов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создавать эстетически значимые изделия из различных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роли художественной культуры как средства коммуникации   и самовыражения в современном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ценности научного познания и практической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науки как фундамента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интереса к исследовательской деятельности, реализации на практике достижений науки;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формирования культуры здоровья и эмоционального благополучия: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умение распознавать информационные угрозы и осуществлять защиту личности от этих угроз;</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трудового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уважение к труду, трудящимся, результатам труда (своего и других людей);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ориентироваться в мире современных профессий;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осознанно выбирать индивидуальную траекторию развития с учетом личных и общественных интересов, потребностей;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ориентация на достижение выдающихся результатов в профессиональной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экологического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осознание пределов преобразовательной деятельности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162.4.4.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природных   и рукотворных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основание   для обобщения и сравнения;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закономерности и противоречия в рассматриваемых фактах, данных и наблюдениях, относящихся к внешнему миру;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природных явлений   и процессов, а также процессов, происходящих в техносфере;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поставленной задачи, используя   для этого необходимые материалы, инструменты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162.4.5. У обучающегося будут сформированы следующие базовые проектные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проблемы, связанные с ними цели и задачи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планирование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разрабатывать и реализовывать проектный замысел и оформлять его в форме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самооценку процесса и результата проектной деятельности, взаимооценку.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полноту, достоверность и актуальность полученной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опытным путем изучать свойства различных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строить и оценивать модели объектов, явлений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создавать, применять и преобразовывать знаки и символы, модели   и схемы для решения учебных и познавательных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оценивать правильность выполнения учебной задачи, собственные возможности ее решения;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поведение технической системы, в том числе с учетом синергетических эффектов.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162.4.7. У обучающегося будут сформированы умения работать   с информацией как часть познавательных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форму представления информации в зависимости от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различие между данными, информацией и знаниями;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начальными навыками работы с «большими данными»;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владеть технологией трансформации данных в информацию, информации   в знания.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162.4.8. У обучающегося будут сформированы умения самоорганизации   как часть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делать выбор и брать ответственность за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162.4.9. У обучающегося будут сформированы умения самоконтроля (рефлексии) как часть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давать адекватную оценку ситуации и предлагать план ее изменения;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вносить необходимые коррективы в деятельность по решению задачи   или по осуществлению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ее достижения.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162.4.10. У обучающегося будут сформированы умения принятия себя   и других людей как часть регулятивных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признавать свое право на ошибку при решении задач или при реализации проекта, такое же право другого человека на подобные ошибки.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162.4.11. У обучающегося будут сформированы умения общения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рамках публичного представления результатов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совместного решения задачи с использованием облачных сервисов;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ходе общения с представителями других культур, в частности, в социальных сетях.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162.4.12. У обучающегося будут сформированы умения совместной деятельности как часть коммуникативных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необходимость выработки знаково-символических средств   как необходимого условия успешной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адекватно интерпретировать высказывания собеседника – участника совместной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навыками отстаивания своей точки зрения, используя при этом законы логики;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распознавать некорректную аргументацию.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 Предметные результаты освоения программы по труду (технологии)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162.5.1. Для всех модулей обязательные предметные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организовывать рабочее место в соответствии с изучаемым предметом;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использования ручных   и электрифицированных инструментов и оборудования;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грамотно и осознанно выполнять технологические операции в соответствии   с изучаемой технологией.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162.5.2. Предметные результаты освоения содержания модуля «Производство и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потребности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технику, описывать назначение 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метод учебного проектирования, выполнять учебные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профессии, связанные с миром техники   и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машины и механизмы;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предметы труда в различных видах материального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профессии, связанные с инженерной и изобретательской деятельностью.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развития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народные промыслы и ремесла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области применения технологий, понимать их возможности   и ограничения;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экологические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профессии, связанные со сферой дизайна.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основные принципы управления производственным   и технологическим процессами;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возможности и сферу применения современных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направления развития и особенности перспективных технологий;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предлагать предпринимательские идеи, обосновывать их решение;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проблему, анализировать потребности в продукте;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модели экономической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разрабатывать бизнес-проект;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эффективность предпринимательской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свое профессиональное образование и профессиональную карьеру.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162.5.3. Предметные результаты освоения содержания модуля «Компьютерная графика. Черчение».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 концу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и области применения 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применять чертежные инструменты;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выполнять основные правила выполнения чертежей с использованием чертежных инструментов;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использовать для выполнения чертежей инструменты графического редактора;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смысл условных графических обозначений, создавать с их помощью графические тексты;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тексты, рисунки в графическом редакторе;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конструкторской документации;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виды графических моделей;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и оформлять сборочный чертеж;</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ручными способами вычерчивания чертежей, эскизов и технических рисунков деталей;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автоматизированными способами вычерчивания чертежей, эскизов   и технических рисунков;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читать чертежи деталей и осуществлять расчеты по чертежам;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программное обеспечение для создания проектной документации;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различные виды документов;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способами создания, редактирования и трансформации графических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выполнять эскизы, схемы, чертежи с использованием чертежных инструментов и приспособлений и (или) с использованием программного обеспечения;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и редактировать сложные 3D-модели и сборочные чертежи;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черчением, компьютерной графикой,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эскизы, схемы, чертежи с использованием чертежных инструментов и приспособлений и (или) в САПР;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3D-модели в САПР;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оформлять конструкторскую документацию, в том числе с использованием САПР;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162.5.4. Предметные результаты освоения содержания модуля «3D-моделирование, прототипирование, макетирование».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свойства и назначение моделей;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макетов и их назначение;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макеты различных видов, в том числе с использованием программного обеспечения;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развертку и соединять фрагменты макета;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сборку деталей макета;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разрабатывать графическую документацию;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3D-модели, используя программное обеспечение;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адекватность модели объекту и целям моделирования;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анализ и модернизацию компьютерной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гравер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модернизировать прототип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презентовать изделие;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редактор компьютерного трехмерного проектирования   для создания моделей сложных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гравер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выполнять этапы аддитивного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модернизировать прототип в соответствии с поставленной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области применения 3D-моделирования;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3D-моделирования,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162.5.5. Предметные результаты освоения содержания модуля «Технологии обработки материалов и пищевых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виды бумаги, ее свойства, способы ее получения   и применения;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народные промыслы по обработке древесины;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свойства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материалы для изготовления изделий с учетом их свойств, технологий обработки, инструментов и приспособлений;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виды древесины, пиломатериалов;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исследовать, анализировать и сравнивать свойства древесины разных пород деревьев;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называть пищевую ценность яиц, круп, овощей;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выполнять технологии первичной обработки овощей, круп;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выполнять технологии приготовления блюд из яиц, овощей, круп;</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планировки кухни; способы рационального размещения мебели;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называть и характеризовать текстильные материалы, классифицировать   их, описывать основные этапы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сравнивать свойства текстильных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материалы, инструменты и оборудование для выполнения швейных работ;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ручные инструменты для выполнения швейных работ;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последовательность изготовления швейных изделий, осуществлять контроль качества;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свойства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народные промыслы по обработке металла;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и характеризовать виды металлов и их сплавов;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исследовать, анализировать и сравнивать свойства металлов и их сплавов;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инструменты, приспособления   и технологическое оборудование;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обрабатывать металлы и их сплавы слесарным инструментом;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пищевую ценность молока и молочных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качество молочных продуктов, знать правила хранения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применять технологии приготовления блюд из молока   и молочных продуктов;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теста, технологии приготовления разных видов теста;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национальные блюда из разных видов теста;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виды одежды, характеризовать стили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современные текстильные материалы, их получение   и свойства;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текстильные материалы для изделий с учетом их свойств;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выполнять чертеж выкроек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учебные проекты, соблюдая этапы и технологии изготовления проектных изделий;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мир профессий, связанных с изучаемыми технологиями,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исследовать и анализировать свойства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инструменты и оборудование, необходимые для изготовления выбранного изделия по данной технологии;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технологии механической обработки конструкционных материалов;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художественное оформление изделий;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современные материалы, анализировать их свойства, возможность применения в быту и на производстве;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пищевую ценность рыбы, морепродуктов; определять качество рыбы;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пищевую ценность мяса животных, мяса птицы, определять их качество;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уметь применять технологии приготовления блюд из рыбы,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технологии приготовления из мяса животных, мяса птицы;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называть блюда национальной кухни из рыбы, мяса;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конструкционные особенности костюма;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текстильные материалы для изделий с учетом их свойств;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выполнять чертеж выкроек швейного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изучаемыми технологиями,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162.5.6. Предметные результаты освоения содержания модуля «Робототехника».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роботов по видам и назначению;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основные законы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характеризовать назначение деталей робототехнического конструктора;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составные части роботов, датчики в современных робототехнических системах;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получить опыт моделирования машин и механизмов с помощью робототехнического конструктора;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применять навыки моделирования машин и механизмов с помощью робототехнического конструктора;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робототехникой.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виды транспортных роботов, описывать их назначение;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конструировать мобильного робота по схеме; усовершенствовать конструкцию;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программировать мобильного робота;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управлять мобильными роботами в компьютерно-управляемых средах;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и характеризовать датчики, использованные при проектировании мобильного робота;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уметь осуществлять робототехнические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презентовать изделие;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робототехникой.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виды промышленных роботов, описывать их назначение и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беспилотные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виды бытовых роботов, описывать их назначение и функции;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датчики и программировать действие учебного робота   в зависимости от задач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робототехнические проекты, совершенствовать конструкцию, испытывать и презентовать результат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робототехникой.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приводить примеры из истории развития беспилотного авиастроения, применения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конструкцию беспилотных летательных аппаратов; описывать сферы их применения;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сборку беспилотного летательного аппарата;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пилотирование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пилотирования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автоматизированные и роботизированные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принципы работы системы интернет вещей; сферы применения системы интернет вещей в промышленности и быту;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перспективы развития беспилотной робототехники;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алгоритмы и программы по управлению робототехническими системами;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языки программирования для управления роботами;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управление групповым взаимодействием роботов;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безопасного пилотирования беспилотных летательных аппаратов;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осуществлять робототехнические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робототехникой, их востребованность на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162.5.7. Предметные результаты освоения содержания вариативного модуля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8–9 классах: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признаки автоматизированных систем, их виды;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принципы управления технологическими процессами;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управляющие и управляемые системы, функции обратной связи;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управление учебными техническими системами;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конструировать автоматизированные системы;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основные электрические устройства и их функции для создания автоматизированных систем;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принцип сборки электрических схем;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сборку электрических схем с использованием электрических устройств и систем;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результат работы электрической схемы при использовании различных элементов;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программирование автоматизированных систем на основе использования программированных логических реле;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автоматизированными системами, их востребованность на региональном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162.5.8. Предметные результаты освоения содержания модуля «Животноводство».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7–8 классах: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направления животноводства;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особенности основных видов сельскохозяйственных животных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полный технологический цикл получения продукции животноводства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виды сельскохозяйственных животных, характерных для данного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условия содержания животных в различных условиях;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навыками оказания первой помощи заболевшим или раненным животным;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способы переработки и хранения продукции животноводства;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пути цифровизации животноводческого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особенности сельскохозяйственного производства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животноводством, их востребованность на региональном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162.5.9. Предметные результаты освоения содержания модуля «Растениеводство».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 концу обучения в 7–8 классах: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направления растениеводства;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описывать полный технологический цикл получения наиболее распространенной растениеводческой продукции своего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виды и свойства почв данного региона;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ручные и механизированные инструменты обработки почвы;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культурные растения по различным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полезные дикорастущие растения и их свойства;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опасные для человека дикорастущие растения;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полезные для человека грибы;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опасные для человека грибы;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методами сбора, переработки и хранения полезных для человека грибов;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основные направления цифровизации и роботизации   в растениеводстве;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получить опыт использования цифровых устройств и программных сервисов   в технологии растениеводства;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мир профессий, связанных с растениеводством, их востребованность на региональном рынке труда.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16. ФЕДЕРАЛЬНАЯ РАБОЧАЯ ПРОГРАММА ПО УЧЕБНОМУ ПРЕДМЕТУ «ОСНОВЫ БЕЗОПАСНОСТИ И ЗАЩИТЫ РОДИНЫ»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Федеральная рабочая программа по учебному предмету «Основы безопасности и защиты Родины» (далее соответственно – программа ОБЗР) включает пояснительную записку, содержание обучения, планируемые результаты освоения программы по ОБЗР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1621.2.10. ОБЗР входит в предметную область «Основы безопасности </w:t>
      </w:r>
      <w:r w:rsidRPr="007C7A69">
        <w:rPr>
          <w:rFonts w:ascii="Times New Roman" w:hAnsi="Times New Roman" w:cs="Times New Roman"/>
          <w:sz w:val="24"/>
          <w:szCs w:val="24"/>
        </w:rPr>
        <w:br/>
        <w:t>и защиты Родины», является обязательным для изучения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1621.2.11. 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1621.2.12. 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Pr="007C7A69">
        <w:rPr>
          <w:rFonts w:ascii="Times New Roman" w:hAnsi="Times New Roman" w:cs="Times New Roman"/>
          <w:sz w:val="24"/>
          <w:szCs w:val="24"/>
        </w:rPr>
        <w:br/>
        <w:t>и чрезвычайных ситуаций природного, техногенного и социального характера.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1621.3. Содержание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1621.3.1. Модуль № 1 «Безопасное и устойчивое развитие личности, общества, государства»: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стратегия национальной безопасности, национальные интересы и угрозы национальной безопасности;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чрезвычайные ситуации природного, техногенного и биолого-социального характера;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информирование и оповещение населения о чрезвычайных ситуациях, система ОКСИОН;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развития гражданской обороны;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сигнал «Внимание всем!», порядок действий населения при его получении;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средства индивидуальной и коллективной защиты населения, порядок пользования фильтрующим противогазом;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эвакуация населения в условиях чрезвычайных ситуаций, порядок действий населения при объявлении эвакуации;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современная армия, воинская обязанность и военная служба, добровольная и обязательная подготовка к службе в армии.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1621.3.2. Модуль № 2 «Военная подготовка. Основы военных знаний»: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возникновения и развития Вооруженных Сил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этапы становления современных Вооруженных Сил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направления подготовки к военной службе;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организационная структура Вооруженных Сил Российской Федерации;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функции и основные задачи современных Вооруженных Сил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видов и родов войск Вооруженных Сил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воинские символы современных Вооруженных Сил Российской Федерации;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организационно-штатная структура и боевые возможности отделения, задачи отделения в различных видах боя;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w:t>
      </w:r>
      <w:r w:rsidRPr="007C7A69">
        <w:rPr>
          <w:rFonts w:ascii="Times New Roman" w:hAnsi="Times New Roman" w:cs="Times New Roman"/>
          <w:sz w:val="24"/>
          <w:szCs w:val="24"/>
        </w:rPr>
        <w:lastRenderedPageBreak/>
        <w:t>Калашникова (РПК), ручной противотанковый гранатомет РПГ-7В, снайперская винтовка Драгунова  (СВД);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история создания общевоинских уставов;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этапы становления современных общевоинских уставов;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сущность единоначалия;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командиры (начальники) и подчинённые;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старшие и младшие;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приказ (приказание), порядок его отдачи и выполнения;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воинские звания и военная форма одежды;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воинская дисциплина, её сущность и значение;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обязанности военнослужащих по соблюдению требований воинской дисциплины;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способы достижения воинской дисциплины;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положения Строевого устава;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обязанности военнослужащих перед построением и в строю;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sidRPr="007C7A69">
        <w:rPr>
          <w:rFonts w:ascii="Times New Roman" w:hAnsi="Times New Roman" w:cs="Times New Roman"/>
          <w:sz w:val="24"/>
          <w:szCs w:val="24"/>
        </w:rPr>
        <w:br/>
        <w:t>на месте.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1621.3.3. Модуль № 3 «Культура безопасности жизнедеятельности </w:t>
      </w:r>
      <w:r w:rsidRPr="007C7A69">
        <w:rPr>
          <w:rFonts w:ascii="Times New Roman" w:hAnsi="Times New Roman" w:cs="Times New Roman"/>
          <w:sz w:val="24"/>
          <w:szCs w:val="24"/>
        </w:rPr>
        <w:br/>
        <w:t>в современном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безопасность жизнедеятельности: ключевые понятия и значение для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смысл понятий «опасность», «безопасность», «риск», «культура безопасности жизнедеятельности»;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источники и факторы опасности, их классификация;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общие принципы безопасного поведения;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понятия опасной и чрезвычайной ситуации, сходство и различия опасной </w:t>
      </w:r>
      <w:r w:rsidRPr="007C7A69">
        <w:rPr>
          <w:rFonts w:ascii="Times New Roman" w:hAnsi="Times New Roman" w:cs="Times New Roman"/>
          <w:sz w:val="24"/>
          <w:szCs w:val="24"/>
        </w:rPr>
        <w:br/>
        <w:t>и чрезвычайной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механизм перерастания повседневной ситуации в чрезвычайную ситуацию, правила поведения в опасных и чрезвычайных ситуациях.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1621.3.4. Модуль № 4 «Безопасность в быту»: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основные источники опасности в быту и их классификация;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защита прав потребителя, сроки годности и состав продуктов 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бытовые отравления и причины их возникновения;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признаки отравления, приёмы и правила оказания первой помощи;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комплектования и хранения домашней аптечки;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бытовые травмы и правила их предупреждения, приёмы и правила оказания первой помощи;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обращения с газовыми и электрическими приборами; приемы </w:t>
      </w:r>
      <w:r w:rsidRPr="007C7A69">
        <w:rPr>
          <w:rFonts w:ascii="Times New Roman" w:hAnsi="Times New Roman" w:cs="Times New Roman"/>
          <w:sz w:val="24"/>
          <w:szCs w:val="24"/>
        </w:rPr>
        <w:br/>
        <w:t>и правила оказания первой помощи;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поведения в подъезде и лифте, а также при входе и выходе из них;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пожар и факторы его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условия и причины возникновения пожаров, их возможные последствия, приёмы и правила оказания первой помощи;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первичные средства пожаротушения;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вызова экстренных служб и порядок взаимодействия с ними, ответственность за ложные сообщения;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права, обязанности и ответственность граждан в области пожарной безопасности;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ситуации криминогенного характера,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поведения с малознакомыми людьми;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меры по предотвращению проникновения злоумышленников в дом, правила поведения при попытке проникновения в дом посторонних;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классификация аварийных ситуаций на коммунальных системах жизнеобеспечения;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предупреждения возможных аварий на коммунальных системах, порядок действий при авариях на коммунальных системах.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1621.3.5. Модуль № 5 «Безопасность 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правила дорожного движения и их значение;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условия обеспечения безопасности участников дорожного движения;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дорожного движения и дорожные знаки для пешеходов;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«дорожные ловушки» и правила их предупреждения; световозвращающие элементы и правила их применения;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дорожного движения для пассажиров;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обязанности пассажиров маршрутных транспортных средств, ремень безопасности и правила его применения;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пассажиров в маршрутных транспортных средствах при опасных и чрезвычайных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поведения пассажира мотоцикла;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правила дорожного движения для водителя велосипеда, мопеда и иных средств индивидиальной мобильности;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дорожные знаки для водителя велосипеда, сигналы велосипедиста;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подготовки велосипеда к пользованию;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дорожно-транспортные происшествия и причины их возникновения;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основные факторы риска возникновения дорожно-транспортных происшествий;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очевидца дорожно-транспортного происшествия;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пожаре 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особенности различных видов транспорта (внеуличного, железнодорожного, водного, воздушного);</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приёмы и правила оказания первой помощи при различных травмах </w:t>
      </w:r>
      <w:r w:rsidRPr="007C7A69">
        <w:rPr>
          <w:rFonts w:ascii="Times New Roman" w:hAnsi="Times New Roman" w:cs="Times New Roman"/>
          <w:sz w:val="24"/>
          <w:szCs w:val="24"/>
        </w:rPr>
        <w:br/>
        <w:t>в результате чрезвычайных ситуаций 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1621.3.6. Модуль № 6 «Безопасность в общественных местах»: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общественные места и их характеристики, потенциальные источники опасности в общественных местах;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вызова экстренных служб и порядок взаимодействия с ними;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массовые мероприятия и правила подготовки к ним;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беспорядках в местах массового пребывания людей;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попадании в толпу и давку;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обнаружении угрозы возникновения пожара;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эвакуации из общественных мест и зданий;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опасности криминогенного и антиобщественного характера в общественных местах, порядок действий при их возникновении;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взаимодействии с правоохранительными органами.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1621.3.7. Модуль № 7 «Безопасность в природной среде»: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природные чрезвычайные ситуации и их классификация;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опасности в природной среде: дикие животные, змеи, насекомые </w:t>
      </w:r>
      <w:r w:rsidRPr="007C7A69">
        <w:rPr>
          <w:rFonts w:ascii="Times New Roman" w:hAnsi="Times New Roman" w:cs="Times New Roman"/>
          <w:sz w:val="24"/>
          <w:szCs w:val="24"/>
        </w:rPr>
        <w:br/>
        <w:t>и паукообразные, ядовитые грибы и растения;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автономные условия, их особенности и опасности, правила подготовки </w:t>
      </w:r>
      <w:r w:rsidRPr="007C7A69">
        <w:rPr>
          <w:rFonts w:ascii="Times New Roman" w:hAnsi="Times New Roman" w:cs="Times New Roman"/>
          <w:sz w:val="24"/>
          <w:szCs w:val="24"/>
        </w:rPr>
        <w:br/>
        <w:t>к длительному автономному существованию;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автономном пребывании в природной среде;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правила ориентирования на местности, способы подачи сигналов бедствия;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природные пожары, их виды и опасности, факторы и причины </w:t>
      </w:r>
      <w:r w:rsidRPr="007C7A69">
        <w:rPr>
          <w:rFonts w:ascii="Times New Roman" w:hAnsi="Times New Roman" w:cs="Times New Roman"/>
          <w:sz w:val="24"/>
          <w:szCs w:val="24"/>
        </w:rPr>
        <w:br/>
        <w:t>их возникновения, порядок действий при нахождении в зоне природного пожара;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безопасного поведения в горах;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снежные лавины, их характеристики и опасности, порядок действий, необходимый для снижения риска попадания в лавину;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камнепады, их характеристики и опасности, порядок действий, необходимых для снижения риска попадания под камнепад;</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сели, их характеристики и опасности, порядок действий при попадании </w:t>
      </w:r>
      <w:r w:rsidRPr="007C7A69">
        <w:rPr>
          <w:rFonts w:ascii="Times New Roman" w:hAnsi="Times New Roman" w:cs="Times New Roman"/>
          <w:sz w:val="24"/>
          <w:szCs w:val="24"/>
        </w:rPr>
        <w:br/>
        <w:t>в зону селя;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оползни, их характеристики и опасности, порядок действий при начале оползня;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общие правила безопасного поведения на водоёмах, правила купания </w:t>
      </w:r>
      <w:r w:rsidRPr="007C7A69">
        <w:rPr>
          <w:rFonts w:ascii="Times New Roman" w:hAnsi="Times New Roman" w:cs="Times New Roman"/>
          <w:sz w:val="24"/>
          <w:szCs w:val="24"/>
        </w:rPr>
        <w:br/>
        <w:t>на оборудованных и необорудованных пляжах;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наводнения, их характеристики и опасности, порядок действий </w:t>
      </w:r>
      <w:r w:rsidRPr="007C7A69">
        <w:rPr>
          <w:rFonts w:ascii="Times New Roman" w:hAnsi="Times New Roman" w:cs="Times New Roman"/>
          <w:sz w:val="24"/>
          <w:szCs w:val="24"/>
        </w:rPr>
        <w:br/>
        <w:t>при наводнении;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цунами, их характеристики и опасности, порядок действий при нахождении в зоне цунами;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ураганы, смерчи, их характеристики и опасности, порядок действий </w:t>
      </w:r>
      <w:r w:rsidRPr="007C7A69">
        <w:rPr>
          <w:rFonts w:ascii="Times New Roman" w:hAnsi="Times New Roman" w:cs="Times New Roman"/>
          <w:sz w:val="24"/>
          <w:szCs w:val="24"/>
        </w:rPr>
        <w:br/>
        <w:t>при ураганах, бурях и смерчах;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грозы, их характеристики и опасности, порядок действий при попадании </w:t>
      </w:r>
      <w:r w:rsidRPr="007C7A69">
        <w:rPr>
          <w:rFonts w:ascii="Times New Roman" w:hAnsi="Times New Roman" w:cs="Times New Roman"/>
          <w:sz w:val="24"/>
          <w:szCs w:val="24"/>
        </w:rPr>
        <w:br/>
        <w:t>в грозу;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sidRPr="007C7A69">
        <w:rPr>
          <w:rFonts w:ascii="Times New Roman" w:hAnsi="Times New Roman" w:cs="Times New Roman"/>
          <w:sz w:val="24"/>
          <w:szCs w:val="24"/>
        </w:rPr>
        <w:br/>
        <w:t>при нахождении в зоне извержения вулкана;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смысл понятий «экология» и «экологическая культура», значение экологии для устойчивого развития общества;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безопасного поведения при неблагоприятной экологической обстановке (загрязнении атмосферы).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1621.3.8. Модуль № 8 «Основы медицинских знаний. Оказание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смысл понятий «здоровье» и «здоровый образ жизни», их содержание </w:t>
      </w:r>
      <w:r w:rsidRPr="007C7A69">
        <w:rPr>
          <w:rFonts w:ascii="Times New Roman" w:hAnsi="Times New Roman" w:cs="Times New Roman"/>
          <w:sz w:val="24"/>
          <w:szCs w:val="24"/>
        </w:rPr>
        <w:br/>
        <w:t>и значение для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факторы, влияющие на здоровье человека, опасность вредных привычек;</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элементы здорового образа жизни, ответственность за сохранение здоровья;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понятие «инфекционные заболевания», причины их возникновения;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 xml:space="preserve">механизм распространения инфекционных заболеваний, меры </w:t>
      </w:r>
      <w:r w:rsidRPr="007C7A69">
        <w:rPr>
          <w:rFonts w:ascii="Times New Roman" w:hAnsi="Times New Roman" w:cs="Times New Roman"/>
          <w:sz w:val="24"/>
          <w:szCs w:val="24"/>
        </w:rPr>
        <w:br/>
        <w:t>их профилактики и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понятие «неинфекционные заболевания» и их классификация, факторы риска неинфекционных заболеваний;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меры профилактики неинфекционных заболеваний и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диспансеризация и её задачи;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понятия «психическое здоровье» и «психологическое благополучие»;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стресс и его влияние на человека, меры профилактики стресса, способы саморегуляции эмоциональных состояний;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понятие «первая помощь» и обязанность по её оказанию, универсальный алгоритм оказания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назначение и состав аптечки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порядок действий при оказании первой помощи в различных ситуациях, приёмы психологической поддержки пострадавшего.</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1621.3.9. Модуль № 9 «Безопасность в социуме»: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общение и его значение для человека, способы эффективного 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понятие «конфликт» и стадии его развития, факторы и причины развития конфликта;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поведения для снижения риска конфликта и порядок действий</w:t>
      </w:r>
      <w:r w:rsidRPr="007C7A69">
        <w:rPr>
          <w:rFonts w:ascii="Times New Roman" w:hAnsi="Times New Roman" w:cs="Times New Roman"/>
          <w:sz w:val="24"/>
          <w:szCs w:val="24"/>
        </w:rPr>
        <w:br/>
        <w:t>при его опасных проявлениях;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способ разрешения конфликта с помощью третьей стороны (медиатора);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опасные формы проявления конфликта: агрессия, домашнее насилие </w:t>
      </w:r>
      <w:r w:rsidRPr="007C7A69">
        <w:rPr>
          <w:rFonts w:ascii="Times New Roman" w:hAnsi="Times New Roman" w:cs="Times New Roman"/>
          <w:sz w:val="24"/>
          <w:szCs w:val="24"/>
        </w:rPr>
        <w:br/>
        <w:t>и буллинг;</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манипуляции в ходе межличностного общения, приёмы распознавания манипуляций и способы противостояния им;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современные молодёжные увлечения и опасности, связанные с ними, правила безопасного поведения;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безопасной коммуникации с незнакомыми людьми.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1621.3.10. Модуль № 10 «Безопасность в информационном пространстве»: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риски и угрозы при использовании Интернета;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опасные явления цифровой среды: вредоносные программы и приложения и их разновидности;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кибергигиены, необходимые для предупреждения возникновения опасных ситуаций в цифровой среде;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основные виды опасного и запрещённого контента в Интернете </w:t>
      </w:r>
      <w:r w:rsidRPr="007C7A69">
        <w:rPr>
          <w:rFonts w:ascii="Times New Roman" w:hAnsi="Times New Roman" w:cs="Times New Roman"/>
          <w:sz w:val="24"/>
          <w:szCs w:val="24"/>
        </w:rPr>
        <w:br/>
        <w:t>и его признаки, приёмы распознавания опасностей при использовании Интернета;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противоправные действия в Интернете;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sidRPr="007C7A69">
        <w:rPr>
          <w:rFonts w:ascii="Times New Roman" w:hAnsi="Times New Roman" w:cs="Times New Roman"/>
          <w:sz w:val="24"/>
          <w:szCs w:val="24"/>
        </w:rPr>
        <w:br/>
        <w:t>и группы);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1621.3.11. Модуль № 11 «Основы противодействия экстремизму </w:t>
      </w:r>
      <w:r w:rsidRPr="007C7A69">
        <w:rPr>
          <w:rFonts w:ascii="Times New Roman" w:hAnsi="Times New Roman" w:cs="Times New Roman"/>
          <w:sz w:val="24"/>
          <w:szCs w:val="24"/>
        </w:rPr>
        <w:br/>
        <w:t>и терроризму»: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понятия «экстремизм» и «терроризм», их содержание, причины, возможные варианты проявления и последствия;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цели и формы проявления террористических актов, их последствия, уровни террористической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признаки вовлечения в террористическую деятельность, правила антитеррористического поведения;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признаки угроз и подготовки различных форм терактов, порядок действий при их обнаружении;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правила безопасного поведения в случае теракта (нападение террористов</w:t>
      </w:r>
      <w:r w:rsidRPr="007C7A69">
        <w:rPr>
          <w:rFonts w:ascii="Times New Roman" w:hAnsi="Times New Roman" w:cs="Times New Roman"/>
          <w:sz w:val="24"/>
          <w:szCs w:val="24"/>
        </w:rPr>
        <w:br/>
        <w:t>и попытка захвата заложников, попадание в заложники, огневой налёт, наезд транспортного средства, подрыв взрывного устройства).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 Планируемые результаты освоения программы по основам безопасности и защиты Родины  на уровне основного общего образования.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 xml:space="preserve">1621.4.1. Личностные результаты достигаются в единстве учебной </w:t>
      </w:r>
      <w:r w:rsidRPr="007C7A69">
        <w:rPr>
          <w:rFonts w:ascii="Times New Roman" w:hAnsi="Times New Roman" w:cs="Times New Roman"/>
          <w:sz w:val="24"/>
          <w:szCs w:val="24"/>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1621.4.3. Личностные результаты изучения ОБЗР включают:</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патриотическое воспитание: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осознание российской гражданской идентичности в поликультурном </w:t>
      </w:r>
      <w:r w:rsidRPr="007C7A69">
        <w:rPr>
          <w:rFonts w:ascii="Times New Roman" w:hAnsi="Times New Roman" w:cs="Times New Roman"/>
          <w:sz w:val="24"/>
          <w:szCs w:val="24"/>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гражданское воспитание: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активное участие в жизни семьи, организации, местного сообщества, родного края, страны;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неприятие любых форм экстремизма, дискриминации;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sidRPr="007C7A69">
        <w:rPr>
          <w:rFonts w:ascii="Times New Roman" w:hAnsi="Times New Roman" w:cs="Times New Roman"/>
          <w:sz w:val="24"/>
          <w:szCs w:val="24"/>
        </w:rPr>
        <w:br/>
        <w:t xml:space="preserve">и многоконфессиональном обществе;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представление о способах противодействия коррупции;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готовность к разнообразной совместной деятельности, стремление </w:t>
      </w:r>
      <w:r w:rsidRPr="007C7A69">
        <w:rPr>
          <w:rFonts w:ascii="Times New Roman" w:hAnsi="Times New Roman" w:cs="Times New Roman"/>
          <w:sz w:val="24"/>
          <w:szCs w:val="24"/>
        </w:rPr>
        <w:br/>
        <w:t xml:space="preserve">к взаимопониманию и взаимопомощи, активное участие в самоуправлении </w:t>
      </w:r>
      <w:r w:rsidRPr="007C7A69">
        <w:rPr>
          <w:rFonts w:ascii="Times New Roman" w:hAnsi="Times New Roman" w:cs="Times New Roman"/>
          <w:sz w:val="24"/>
          <w:szCs w:val="24"/>
        </w:rPr>
        <w:br/>
        <w:t xml:space="preserve">в образовательной организации;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гуманитарной деятельности (волонтёрство, помощь людям, нуждающимся в ней);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sidRPr="007C7A69">
        <w:rPr>
          <w:rFonts w:ascii="Times New Roman" w:hAnsi="Times New Roman" w:cs="Times New Roman"/>
          <w:sz w:val="24"/>
          <w:szCs w:val="24"/>
        </w:rPr>
        <w:br/>
        <w:t>и чрезвычайных ситуаций природного, техногенного и социального характера;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3) духовно–нравственное воспитание: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ориентация на моральные ценности и нормы в ситуациях нравственного выбора;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готовность оценивать своё поведение и поступки, а также поведение </w:t>
      </w:r>
      <w:r w:rsidRPr="007C7A69">
        <w:rPr>
          <w:rFonts w:ascii="Times New Roman" w:hAnsi="Times New Roman" w:cs="Times New Roman"/>
          <w:sz w:val="24"/>
          <w:szCs w:val="24"/>
        </w:rPr>
        <w:br/>
        <w:t xml:space="preserve">и поступки других людей с позиции нравственных и правовых норм с учётом осознания последствий поступков;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4) эстетическое воспитание: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формирование гармоничной личности, развитие способности воспринимать, ценить и создавать прекрасное в повседневной жизни;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понимание взаимозависимости счастливого юношества и безопасного личного поведения в повседневной жизни;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5) ценности научного познания: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sidRPr="007C7A69">
        <w:rPr>
          <w:rFonts w:ascii="Times New Roman" w:hAnsi="Times New Roman" w:cs="Times New Roman"/>
          <w:sz w:val="24"/>
          <w:szCs w:val="24"/>
        </w:rPr>
        <w:br/>
        <w:t xml:space="preserve">и чрезвычайных ситуаций, которые могут произойти во время пребывания </w:t>
      </w:r>
      <w:r w:rsidRPr="007C7A69">
        <w:rPr>
          <w:rFonts w:ascii="Times New Roman" w:hAnsi="Times New Roman" w:cs="Times New Roman"/>
          <w:sz w:val="24"/>
          <w:szCs w:val="24"/>
        </w:rPr>
        <w:br/>
        <w:t>в различных средах (бытовые условия, дорожное движение, общественные места и социум, природа, коммуникационные связи и каналы);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6) физическое воспитание, формирование культуры здоровья </w:t>
      </w:r>
      <w:r w:rsidRPr="007C7A69">
        <w:rPr>
          <w:rFonts w:ascii="Times New Roman" w:hAnsi="Times New Roman" w:cs="Times New Roman"/>
          <w:sz w:val="24"/>
          <w:szCs w:val="24"/>
        </w:rPr>
        <w:br/>
        <w:t>и эмоционального благополучия: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понимание личностного смысла изучения учебного предмета ОБЗР, </w:t>
      </w:r>
      <w:r w:rsidRPr="007C7A69">
        <w:rPr>
          <w:rFonts w:ascii="Times New Roman" w:hAnsi="Times New Roman" w:cs="Times New Roman"/>
          <w:sz w:val="24"/>
          <w:szCs w:val="24"/>
        </w:rPr>
        <w:br/>
        <w:t>его значения для безопасной и продуктивной жизнедеятельности человека, общества и государства;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осознание ценности жизни;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w:t>
      </w:r>
      <w:r w:rsidRPr="007C7A69">
        <w:rPr>
          <w:rFonts w:ascii="Times New Roman" w:hAnsi="Times New Roman" w:cs="Times New Roman"/>
          <w:sz w:val="24"/>
          <w:szCs w:val="24"/>
        </w:rPr>
        <w:br/>
        <w:t xml:space="preserve">и психического здоровья;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соблюдение правил безопасности, в том числе навыков безопасного поведения в Интернет–среде;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умение принимать себя и других людей, не осуждая;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умение осознавать эмоциональное состояние своё и других людей, уметь управлять собственным эмоциональным состоянием;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навыка рефлексии, признание своего права на ошибку и такого же права другого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7) трудовое воспитание: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интерес к практическому изучению профессий и труда различного рода, </w:t>
      </w:r>
      <w:r w:rsidRPr="007C7A69">
        <w:rPr>
          <w:rFonts w:ascii="Times New Roman" w:hAnsi="Times New Roman" w:cs="Times New Roman"/>
          <w:sz w:val="24"/>
          <w:szCs w:val="24"/>
        </w:rPr>
        <w:br/>
        <w:t xml:space="preserve">в том числе на основе применения изучаемого предметного знания;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готовность адаптироваться в профессиональной среде;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уважение к труду и результатам трудовой деятельности;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установка на овладение знаниями и умениями предупреждения опасных </w:t>
      </w:r>
      <w:r w:rsidRPr="007C7A69">
        <w:rPr>
          <w:rFonts w:ascii="Times New Roman" w:hAnsi="Times New Roman" w:cs="Times New Roman"/>
          <w:sz w:val="24"/>
          <w:szCs w:val="24"/>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8) экологическое воспитание: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ориентация на применение знаний из социальных и естественных наук </w:t>
      </w:r>
      <w:r w:rsidRPr="007C7A69">
        <w:rPr>
          <w:rFonts w:ascii="Times New Roman" w:hAnsi="Times New Roman" w:cs="Times New Roman"/>
          <w:sz w:val="24"/>
          <w:szCs w:val="24"/>
        </w:rPr>
        <w:br/>
        <w:t xml:space="preserve">для решения задач в области окружающей среды, планирования поступков </w:t>
      </w:r>
      <w:r w:rsidRPr="007C7A69">
        <w:rPr>
          <w:rFonts w:ascii="Times New Roman" w:hAnsi="Times New Roman" w:cs="Times New Roman"/>
          <w:sz w:val="24"/>
          <w:szCs w:val="24"/>
        </w:rPr>
        <w:br/>
        <w:t xml:space="preserve">и оценки их возможных последствий для окружающей среды;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готовность к участию в практической деятельности экологической направленности;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1621.4.4.1. У обучающегося будут сформированы следующие базовые логические действия как часть познавательных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объектов (явлений);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существенный признак классификации, основания </w:t>
      </w:r>
      <w:r w:rsidRPr="007C7A69">
        <w:rPr>
          <w:rFonts w:ascii="Times New Roman" w:hAnsi="Times New Roman" w:cs="Times New Roman"/>
          <w:sz w:val="24"/>
          <w:szCs w:val="24"/>
        </w:rPr>
        <w:br/>
        <w:t>для обобщения и сравнения, критерии проводимого анализа;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 учётом предложенной задачи выявлять закономерности и противоречия </w:t>
      </w:r>
      <w:r w:rsidRPr="007C7A69">
        <w:rPr>
          <w:rFonts w:ascii="Times New Roman" w:hAnsi="Times New Roman" w:cs="Times New Roman"/>
          <w:sz w:val="24"/>
          <w:szCs w:val="24"/>
        </w:rPr>
        <w:br/>
        <w:t xml:space="preserve">в рассматриваемых фактах, данных и наблюдениях;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предлагать критерии для выявления закономерностей и противоречий;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выявлять дефицит информации, данных, необходимых для решения поставленной задачи;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1621.4.4.2. У обучающегося будут сформированы следующие базовые исследовательские действия как часть познавательных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формулировать проблемные вопросы, отражающие несоответствие </w:t>
      </w:r>
      <w:r w:rsidRPr="007C7A69">
        <w:rPr>
          <w:rFonts w:ascii="Times New Roman" w:hAnsi="Times New Roman" w:cs="Times New Roman"/>
          <w:sz w:val="24"/>
          <w:szCs w:val="24"/>
        </w:rPr>
        <w:br/>
        <w:t>между рассматриваемым и наиболее благоприятным состоянием объекта (явления) повседневной жизни;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Pr="007C7A69">
        <w:rPr>
          <w:rFonts w:ascii="Times New Roman" w:hAnsi="Times New Roman" w:cs="Times New Roman"/>
          <w:sz w:val="24"/>
          <w:szCs w:val="24"/>
        </w:rPr>
        <w:br/>
        <w:t>по результатам исследования;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прогнозировать возможное дальнейшее развитие процессов, событий </w:t>
      </w:r>
      <w:r w:rsidRPr="007C7A69">
        <w:rPr>
          <w:rFonts w:ascii="Times New Roman" w:hAnsi="Times New Roman" w:cs="Times New Roman"/>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1621.4.4.3. У обучающегося будут сформированы умения работать </w:t>
      </w:r>
      <w:r w:rsidRPr="007C7A69">
        <w:rPr>
          <w:rFonts w:ascii="Times New Roman" w:hAnsi="Times New Roman" w:cs="Times New Roman"/>
          <w:sz w:val="24"/>
          <w:szCs w:val="24"/>
        </w:rPr>
        <w:br/>
        <w:t>с информацией как часть познавательных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систематизировать и интерпретировать информацию различных видов и форм представления;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эффективно запоминать и систематизировать информацию;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овладение системой универсальных познавательных действий обеспечивает сформированность когнитивных навыков обучающихся.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1621.4.4.4. У обучающегося будут сформированы умения общения как часть коммуникативных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диалога, обнаруживать различие и сходство позиций;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1621.4.4.5. У обучающегося будут сформированы умения самоорганизации как части регулятивных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выявлять проблемные вопросы, требующие решения в жизненных и учебных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составлять план действий, находить необходимые ресурсы </w:t>
      </w:r>
      <w:r w:rsidRPr="007C7A69">
        <w:rPr>
          <w:rFonts w:ascii="Times New Roman" w:hAnsi="Times New Roman" w:cs="Times New Roman"/>
          <w:sz w:val="24"/>
          <w:szCs w:val="24"/>
        </w:rPr>
        <w:br/>
        <w:t>для его выполнения, при необходимости корректировать предложенный алгоритм, брать ответственность за принятое решение.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1621.4.4.6. У обучающегося будут сформированы умения самоконтроля, эмоционального интеллекта как части регулятивных универсальных учебных действий: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оценивать соответствие результата цели и условиям;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управлять собственными эмоциями и не поддаваться эмоциям других людей, выявлять и анализировать их причины;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ставить себя на место другого человека, понимать мотивы и намерения другого человека, регулировать способ выражения эмоций;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осознанно относиться к другому человеку, его мнению, признавать право </w:t>
      </w:r>
      <w:r w:rsidRPr="007C7A69">
        <w:rPr>
          <w:rFonts w:ascii="Times New Roman" w:hAnsi="Times New Roman" w:cs="Times New Roman"/>
          <w:sz w:val="24"/>
          <w:szCs w:val="24"/>
        </w:rPr>
        <w:br/>
        <w:t>на ошибку свою и чужую;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быть открытым себе и другим людям, осознавать невозможность контроля всего вокруг.</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1621.4.4.7. У обучающегося будут сформированы умения совместной деятельности: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учебной задачи;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планировать организацию совместной деятельности (распределять роли </w:t>
      </w:r>
      <w:r w:rsidRPr="007C7A69">
        <w:rPr>
          <w:rFonts w:ascii="Times New Roman" w:hAnsi="Times New Roman" w:cs="Times New Roman"/>
          <w:sz w:val="24"/>
          <w:szCs w:val="24"/>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определять свои действия и действия партнёра, которые помогали </w:t>
      </w:r>
      <w:r w:rsidRPr="007C7A69">
        <w:rPr>
          <w:rFonts w:ascii="Times New Roman" w:hAnsi="Times New Roman" w:cs="Times New Roman"/>
          <w:sz w:val="24"/>
          <w:szCs w:val="24"/>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1621.4.5. Предметные результаты освоения программы ОБЗР на уровне основного общего образования.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1621.4.5.1. Предметные результаты характеризуют сформированность </w:t>
      </w:r>
      <w:r w:rsidRPr="007C7A69">
        <w:rPr>
          <w:rFonts w:ascii="Times New Roman" w:hAnsi="Times New Roman" w:cs="Times New Roman"/>
          <w:sz w:val="24"/>
          <w:szCs w:val="24"/>
        </w:rPr>
        <w:br/>
        <w:t xml:space="preserve">у обучающихся основ культуры безопасности и защиты Родины и проявляются </w:t>
      </w:r>
      <w:r w:rsidRPr="007C7A69">
        <w:rPr>
          <w:rFonts w:ascii="Times New Roman" w:hAnsi="Times New Roman" w:cs="Times New Roman"/>
          <w:sz w:val="24"/>
          <w:szCs w:val="24"/>
        </w:rPr>
        <w:br/>
        <w:t>в способности построения и следования модели индивидуального безопасного поведения и опыте её применения в повседневной жизни.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1621.4.5.2. Предметные результаты по ОБЗР должны обеспечивать:</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сформированность представлений о назначении, боевых свойствах и общем устройстве стрелкового оружия;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sidRPr="007C7A69">
        <w:rPr>
          <w:rFonts w:ascii="Times New Roman" w:hAnsi="Times New Roman" w:cs="Times New Roman"/>
          <w:sz w:val="24"/>
          <w:szCs w:val="24"/>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w:t>
      </w:r>
      <w:r w:rsidRPr="007C7A69">
        <w:rPr>
          <w:rFonts w:ascii="Times New Roman" w:hAnsi="Times New Roman" w:cs="Times New Roman"/>
          <w:sz w:val="24"/>
          <w:szCs w:val="24"/>
        </w:rPr>
        <w:lastRenderedPageBreak/>
        <w:t>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 понимание роли государства в обеспечении государственной </w:t>
      </w:r>
      <w:r w:rsidRPr="007C7A69">
        <w:rPr>
          <w:rFonts w:ascii="Times New Roman" w:hAnsi="Times New Roman" w:cs="Times New Roman"/>
          <w:sz w:val="24"/>
          <w:szCs w:val="24"/>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1621.4.5.3.1. Предметные результаты по модулю № 1 «Безопасное и устойчивое развитие личности, общества, государства»: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значение Конституции Российской Федерации;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содержание статей 2, 4, 20, 41, 42, 58, 59 Конституции Российской Федерации, пояснять их значение для личности и общества;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sidRPr="007C7A69">
        <w:rPr>
          <w:rFonts w:ascii="Times New Roman" w:hAnsi="Times New Roman" w:cs="Times New Roman"/>
          <w:sz w:val="24"/>
          <w:szCs w:val="24"/>
        </w:rPr>
        <w:br/>
        <w:t>от 2 июля 2021 г. № 400;</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понятия «национальные интересы» и «угрозы национальной безопасности», приводить примеры;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классификацию чрезвычайных ситуаций по масштабам </w:t>
      </w:r>
      <w:r w:rsidRPr="007C7A69">
        <w:rPr>
          <w:rFonts w:ascii="Times New Roman" w:hAnsi="Times New Roman" w:cs="Times New Roman"/>
          <w:sz w:val="24"/>
          <w:szCs w:val="24"/>
        </w:rPr>
        <w:br/>
        <w:t>и источникам возникновения, приводить примеры;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способы информирования и оповещения населения </w:t>
      </w:r>
      <w:r w:rsidRPr="007C7A69">
        <w:rPr>
          <w:rFonts w:ascii="Times New Roman" w:hAnsi="Times New Roman" w:cs="Times New Roman"/>
          <w:sz w:val="24"/>
          <w:szCs w:val="24"/>
        </w:rPr>
        <w:br/>
        <w:t>о чрезвычайных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перечислять основные этапы развития гражданской обороны, характеризовать роль гражданской обороны при чрезвычайных ситуациях</w:t>
      </w:r>
      <w:r w:rsidRPr="007C7A69">
        <w:rPr>
          <w:rFonts w:ascii="Times New Roman" w:hAnsi="Times New Roman" w:cs="Times New Roman"/>
          <w:sz w:val="24"/>
          <w:szCs w:val="24"/>
        </w:rPr>
        <w:br/>
        <w:t>и угрозах военного характера;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порядок действий населения при объявлении эвакуации;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современное состояние Вооружённых Сил Российской Федерации;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приводить примеры применения Вооружённых Сил Российской Федерации в борьбе с неонацизмом и международным терроризмом;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понятия «воинская обязанность», «военная служба»;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содержание подготовки к службе в армии.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1621.4.5.3.2. Предметные результаты по модулю № 2 «Военная подготовка. Основы военных знаний»: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истории зарождения и развития Вооруженных Сил Российской Федерации;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владеть информацией о направлениях подготовки к военной службе;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понимать необходимость подготовки к военной службе по основным направлениям;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осознавать значимость каждого направления подготовки к военной службе в решении комплексных задач;</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составе, предназначении видов и родов Вооруженных Сил Российской Федерации;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понимать функции и задачи Вооруженных Сил Российской Федерации </w:t>
      </w:r>
      <w:r w:rsidRPr="007C7A69">
        <w:rPr>
          <w:rFonts w:ascii="Times New Roman" w:hAnsi="Times New Roman" w:cs="Times New Roman"/>
          <w:sz w:val="24"/>
          <w:szCs w:val="24"/>
        </w:rPr>
        <w:br/>
        <w:t>на современном этапе;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понимать значимость военной присяги для формирования образа российского военнослужащего – защитника Отечества;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основных образцах вооружения и военной техники;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классификации виды вооружения и военной техники;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основных тактико-технических характеристиках вооружения и военной техники;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организационной структуре отделения и задачах личного состава в бою;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иметь представление о современных элементах экипировки и бронезащиты военнослужащего;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алгоритм надевания экипировки и средств бронезащиты;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вооружении отделения и тактико-технических характеристиках стрелкового оружия;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основные характеристики стрелкового оружия и ручных гранат;</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знать историю создания уставов и этапов становления современных общевоинских уставов Вооруженных Сил Российской Федерации;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структуру современных общевоинских уставов и понимать их значение для повседневной жизнедеятельности войск;</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понимать принцип единоначалия, принятый в Вооруженных Силах Российской Федерации;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порядке подчиненности и взаимоотношениях военнослужащих;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понимать порядок отдачи приказа (приказания) и их выполнения;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различать воинские звания и образцы военной формы одежды;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воинской дисциплине, ее сущности и значении;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понимать принципы достижения воинской дисциплины;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уметь оценивать риски нарушения воинской дисциплины;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основные положения Строевого устава;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знать обязанности военнослужащего перед построением и в строю; </w:t>
      </w:r>
    </w:p>
    <w:p w:rsidR="007C7A69" w:rsidRPr="007C7A69" w:rsidRDefault="007C7A69" w:rsidP="007C7A69">
      <w:pPr>
        <w:rPr>
          <w:rFonts w:ascii="Times New Roman" w:hAnsi="Times New Roman" w:cs="Times New Roman"/>
          <w:sz w:val="24"/>
          <w:szCs w:val="24"/>
        </w:rPr>
      </w:pPr>
      <w:bookmarkStart w:id="72" w:name="_Hlk157527278"/>
      <w:bookmarkEnd w:id="72"/>
      <w:r w:rsidRPr="007C7A69">
        <w:rPr>
          <w:rFonts w:ascii="Times New Roman" w:hAnsi="Times New Roman" w:cs="Times New Roman"/>
          <w:sz w:val="24"/>
          <w:szCs w:val="24"/>
        </w:rPr>
        <w:t>знать строевые приёмы на месте без оружия;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выполнять строевые приёмы на месте без оружия.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1621.4.5.3.3. Предметные результаты по модулю № 3 «Культура безопасности жизнедеятельности в современном обществе»: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значение безопасности жизнедеятельности для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смысл понятий «опасность», «безопасность», «риск», «культура безопасности жизнедеятельности»;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источники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и обосновывать общие принципы безопасного поведения; моделировать реальные ситуации и решать ситуационные задачи;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сходство и различия опасной и чрезвычайной ситуаций;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механизм перерастания повседневной ситуации в чрезвычайную ситуацию;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приводить примеры различных угроз безопасности и характеризовать 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и обосновывать правила поведения в опасных и чрезвычайных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1621.4.5.3.4. Предметные результаты по модулю № 4 «Безопасность в быту»: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особенности жизнеобеспечения жилища;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основные источники опасности в быту;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права потребителя, выработать навыки безопасного выбора продуктов питания;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бытовые отравления и причины их возникновения;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признаки отравления, иметь навыки профилактики пищевых отравлений;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знать правила и приёмы оказания первой помощи, иметь навыки безопасных действий при отравлениях, промывании желудка;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бытовые травмы и объяснять правила их предупреждения;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безопасного обращения с инструментами;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меры предосторожности от укусов различных животных;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владеть правилами комплектования и хранения домашней аптечки;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владеть правилами безопасного поведения и иметь навыки безопасных действий при опасных ситуациях в подъезде и лифте;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владеть правилами и иметь навыки приёмов оказания первой помощи</w:t>
      </w:r>
      <w:r w:rsidRPr="007C7A69">
        <w:rPr>
          <w:rFonts w:ascii="Times New Roman" w:hAnsi="Times New Roman" w:cs="Times New Roman"/>
          <w:sz w:val="24"/>
          <w:szCs w:val="24"/>
        </w:rPr>
        <w:br/>
        <w:t>при отравлении газом и электротравме;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пожар, его факторы и стадии развития;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объяснять условия и причины возникновения пожаров, характеризовать </w:t>
      </w:r>
      <w:r w:rsidRPr="007C7A69">
        <w:rPr>
          <w:rFonts w:ascii="Times New Roman" w:hAnsi="Times New Roman" w:cs="Times New Roman"/>
          <w:sz w:val="24"/>
          <w:szCs w:val="24"/>
        </w:rPr>
        <w:br/>
        <w:t>их возможные последствия;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при пожаре дома, на балконе, в подъезде,</w:t>
      </w:r>
      <w:r w:rsidRPr="007C7A69">
        <w:rPr>
          <w:rFonts w:ascii="Times New Roman" w:hAnsi="Times New Roman" w:cs="Times New Roman"/>
          <w:sz w:val="24"/>
          <w:szCs w:val="24"/>
        </w:rPr>
        <w:br/>
        <w:t>в лифте;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правильного использования первичных средств пожаротушения, оказания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права, обязанности и иметь представление об ответственности граждан в области пожарной безопасности;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порядок и иметь навыки вызова экстренных служб; знать порядок взаимодействия с экстренным службами;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ответственности за ложные сообщения;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меры по предотвращению проникновения злоумышленников в дом;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ситуации криминогенного характера;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поведения с малознакомыми людьми;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поведения и иметь навыки безопасных действий при попытке проникновения в дом посторонних;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аварийные ситуации на коммунальных системах жизнеобеспечения;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иметь навыки безопасных действий при авариях на коммунальных системах жизнеобеспечения.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1621.4.5.3.5. Предметные результаты по модулю № 5 «Безопасность </w:t>
      </w:r>
      <w:r w:rsidRPr="007C7A69">
        <w:rPr>
          <w:rFonts w:ascii="Times New Roman" w:hAnsi="Times New Roman" w:cs="Times New Roman"/>
          <w:sz w:val="24"/>
          <w:szCs w:val="24"/>
        </w:rPr>
        <w:br/>
        <w:t>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дорожного движения и объяснять их значение;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перечислять и характеризовать участников дорожного движения и элементы дороги;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условия обеспечения безопасности участников дорожного движения;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дорожного движения для пешеходов;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дорожные знаки для пешеходов;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знать «дорожные ловушки» и объяснять правила </w:t>
      </w:r>
      <w:r w:rsidRPr="007C7A69">
        <w:rPr>
          <w:rFonts w:ascii="Times New Roman" w:hAnsi="Times New Roman" w:cs="Times New Roman"/>
          <w:sz w:val="24"/>
          <w:szCs w:val="24"/>
        </w:rPr>
        <w:br/>
        <w:t>их предупреждения;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безопасного перехода дороги;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применения световозвращающих элементов;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дорожного движения для пассажиров;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обязанности пассажиров маршрутных транспортных средств;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применения ремня безопасности и детских удерживающих устройств;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пассажиров при опасных и чрезвычайных ситуациях в маршрутных транспортных средствах;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поведения пассажира мотоцикла;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дорожного движения для водителя велосипеда, мопеда, лиц, использующих средства индивидуальной мобильности;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дорожные знаки для водителя велосипеда, сигналы велосипедиста;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подготовки и выработать навыки безопасного использования велосипеда;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требования правил дорожного движения к водителю мотоцикла;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дорожно-транспортные происшествия и характеризовать причины их возникновения;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очевидца дорожно-транспортного происшествия;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порядок действий при пожаре 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особенности и опасности на различных видах транспорта (внеуличного, железнодорожного, водного, воздушного);</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обязанности пассажиров отдельных видов транспорта;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иметь навыки безопасного поведения пассажиров при различных происшествиях на отдельных видах транспорта;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способы извлечения пострадавшего из транспорта.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1621.4.5.3.6. Предметные результаты по модулю № 6 «Безопасность</w:t>
      </w:r>
      <w:r w:rsidRPr="007C7A69">
        <w:rPr>
          <w:rFonts w:ascii="Times New Roman" w:hAnsi="Times New Roman" w:cs="Times New Roman"/>
          <w:sz w:val="24"/>
          <w:szCs w:val="24"/>
        </w:rPr>
        <w:br/>
        <w:t>в общественных местах»: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классифицировать общественные места;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потенциальные источники опасности в общественных местах;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вызова экстренных служб и порядок взаимодействия с ними;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уметь планировать действия в случае возникновения опасной или чрезвычайной ситуации;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риски массовых мероприятий и объяснять правила подготовки к посещению массовых мероприятий;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безопасного поведения при беспорядках в местах массового пребывания людей;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при попадании в толпу и давку;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при обнаружении угрозы возникновения пожара;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и иметь навыки безопасных действий при эвакуации</w:t>
      </w:r>
      <w:r w:rsidRPr="007C7A69">
        <w:rPr>
          <w:rFonts w:ascii="Times New Roman" w:hAnsi="Times New Roman" w:cs="Times New Roman"/>
          <w:sz w:val="24"/>
          <w:szCs w:val="24"/>
        </w:rPr>
        <w:br/>
        <w:t>из общественных мест и зданий;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навыки безопасных действий при обрушениях зданий и сооружений;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опасности криминогенного и антиобщественного характера в общественных местах;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действий при взаимодействии с правоохранительными органами.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1621.4.5.3.7. Предметные результаты по модулю № 7  «Безопасность </w:t>
      </w:r>
      <w:r w:rsidRPr="007C7A69">
        <w:rPr>
          <w:rFonts w:ascii="Times New Roman" w:hAnsi="Times New Roman" w:cs="Times New Roman"/>
          <w:sz w:val="24"/>
          <w:szCs w:val="24"/>
        </w:rPr>
        <w:br/>
        <w:t>в природной среде»: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чрезвычайные ситуации природного характера;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опасности в природной среде: дикие животные, змеи, насекомые и паукообразные, ядовитые грибы и растения;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встрече с дикими животными, змеями, насекомыми и паукообразными;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поведения для снижения риска отравления ядовитыми грибами и растениями;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автономные условия, раскрывать их опасности и порядок подготовки к ним;</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и характеризовать природные пожары и их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факторы и причины возникновения пожаров;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представления о безопасных действиях при нахождении в зоне природного пожара;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иметь представление о правилах безопасного поведения в горах;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снежные лавины, камнепады, сели, оползни, их внешние признаки 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общие правила безопасного поведения на водоёмах;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знать правила купания, понимать различия между оборудованными </w:t>
      </w:r>
      <w:r w:rsidRPr="007C7A69">
        <w:rPr>
          <w:rFonts w:ascii="Times New Roman" w:hAnsi="Times New Roman" w:cs="Times New Roman"/>
          <w:sz w:val="24"/>
          <w:szCs w:val="24"/>
        </w:rPr>
        <w:br/>
        <w:t>и необорудованными пляжами;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само- и взаимопомощи терпящим бедствие на воде;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обнаружении тонущего человека летом и человека в полынье;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поведения при нахождении на плавсредствах и на льду;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наводнения, их внешние признаки 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наводнении;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цунами, их внешние признаки 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иметь представление о безопасных действиях при нахождении в зоне цунами;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ураганы, смерчи, их внешние признаки 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ураганах и смерчах;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грозы, их внешние признаки и опасности;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безопасных действий при попадании в грозу;</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землетрясения и извержения вулканов и их опасности;</w:t>
      </w:r>
    </w:p>
    <w:p w:rsidR="007C7A69" w:rsidRPr="007C7A69" w:rsidRDefault="007C7A69" w:rsidP="007C7A69">
      <w:pPr>
        <w:rPr>
          <w:rFonts w:ascii="Times New Roman" w:hAnsi="Times New Roman" w:cs="Times New Roman"/>
          <w:sz w:val="24"/>
          <w:szCs w:val="24"/>
        </w:rPr>
      </w:pPr>
      <w:bookmarkStart w:id="73" w:name="_Hlk157533626"/>
      <w:bookmarkEnd w:id="73"/>
      <w:r w:rsidRPr="007C7A69">
        <w:rPr>
          <w:rFonts w:ascii="Times New Roman" w:hAnsi="Times New Roman" w:cs="Times New Roman"/>
          <w:sz w:val="24"/>
          <w:szCs w:val="24"/>
        </w:rPr>
        <w:t>иметь представление о безопасных действиях при землетрясении, в том числе при попадании под завал;</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нахождении в зоне извержения вулкана;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смысл понятий «экология» и «экологическая культура»;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значение экологии для устойчивого развития общества;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правила безопасного поведения при неблагоприятной экологической обстановке (загрязнении атмосферы).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1621.4.5.3.8. Предметные результаты по модулю № 8 «Основы медицинских знаний. Оказание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смысл понятий «здоровье» и «здоровый образ жизни» </w:t>
      </w:r>
      <w:r w:rsidRPr="007C7A69">
        <w:rPr>
          <w:rFonts w:ascii="Times New Roman" w:hAnsi="Times New Roman" w:cs="Times New Roman"/>
          <w:sz w:val="24"/>
          <w:szCs w:val="24"/>
        </w:rPr>
        <w:br/>
        <w:t>и их содержание, объяснять значение здоровья для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факторы, влияющие на здоровье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содержание элементов здорового образа жизни, объяснять пагубность вредных привычек;</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обосновывать личную ответственность за сохранение здоровья;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понятие «инфекционные заболевания», объяснять причины </w:t>
      </w:r>
      <w:r w:rsidRPr="007C7A69">
        <w:rPr>
          <w:rFonts w:ascii="Times New Roman" w:hAnsi="Times New Roman" w:cs="Times New Roman"/>
          <w:sz w:val="24"/>
          <w:szCs w:val="24"/>
        </w:rPr>
        <w:br/>
        <w:t>их возникновения;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основные мероприятия, проводимые государством </w:t>
      </w:r>
      <w:r w:rsidRPr="007C7A69">
        <w:rPr>
          <w:rFonts w:ascii="Times New Roman" w:hAnsi="Times New Roman" w:cs="Times New Roman"/>
          <w:sz w:val="24"/>
          <w:szCs w:val="24"/>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понятие «неинфекционные заболевания» и давать </w:t>
      </w:r>
      <w:r w:rsidRPr="007C7A69">
        <w:rPr>
          <w:rFonts w:ascii="Times New Roman" w:hAnsi="Times New Roman" w:cs="Times New Roman"/>
          <w:sz w:val="24"/>
          <w:szCs w:val="24"/>
        </w:rPr>
        <w:br/>
        <w:t>их классификацию;</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факторы риска неинфекционных заболеваний;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соблюдения мер профилактики неинфекционных заболеваний и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назначение диспансеризации и раскрывать её задачи;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понятия «психическое здоровье» и «психическое благополучие»;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понятие «стресс» и его влияние на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соблюдения мер профилактики стресса, раскрывать способы саморегуляции эмоциональных состояний;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раскрывать понятие «первая помощь» и её содержание; </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состояния, требующие оказания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знать универсальный алгоритм оказания первой помощи; знать назначение и состав аптечки первой помощи;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действий при оказании первой помощи в различных ситуациях;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приёмы психологической поддержки пострадавшего.</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1621.4.5.3.9. Предметные результаты по модулю № 9 «Безопасность </w:t>
      </w:r>
      <w:r w:rsidRPr="007C7A69">
        <w:rPr>
          <w:rFonts w:ascii="Times New Roman" w:hAnsi="Times New Roman" w:cs="Times New Roman"/>
          <w:sz w:val="24"/>
          <w:szCs w:val="24"/>
        </w:rPr>
        <w:br/>
        <w:t>в социуме»: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общение и объяснять его значение для человека;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признаки и анализировать способы эффективного 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признаки конструктивного и деструктивного 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понятие «конфликт» и характеризовать стадии его развития, факторы и причины развития;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 ситуациях возникновения межличностных и групповых конфликтов;</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lastRenderedPageBreak/>
        <w:t>характеризовать безопасные и эффективные способы избегания и разрешения конфликтных ситуаций;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иметь навыки безопасного поведения для снижения риска конфликта </w:t>
      </w:r>
      <w:r w:rsidRPr="007C7A69">
        <w:rPr>
          <w:rFonts w:ascii="Times New Roman" w:hAnsi="Times New Roman" w:cs="Times New Roman"/>
          <w:sz w:val="24"/>
          <w:szCs w:val="24"/>
        </w:rPr>
        <w:br/>
        <w:t>и безопасных действий при его опасных проявлениях;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способ разрешения конфликта с помощью третьей стороны (медиатора);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представление об опасных формах проявления конфликта: агрессия, домашнее насилие и буллинг;</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манипуляции в ходе межличностного общения;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приёмы распознавания манипуляций и знать способы противостояния 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современные молодёжные увлечения и опасности, связанные с ними, знать правила безопасного поведения;</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безопасного поведения при коммуникации с незнакомыми людьми.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1621.4.5.3.10. Предметные результаты по модулю № 10 «Безопасность </w:t>
      </w:r>
      <w:r w:rsidRPr="007C7A69">
        <w:rPr>
          <w:rFonts w:ascii="Times New Roman" w:hAnsi="Times New Roman" w:cs="Times New Roman"/>
          <w:sz w:val="24"/>
          <w:szCs w:val="24"/>
        </w:rPr>
        <w:br/>
        <w:t>в информационном пространстве»: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понятие «цифровая среда», её характеристики и приводить примеры информационных и компьютерных угроз;</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объяснять положительные возможности цифровой среды;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риски и угрозы при использовании Интернета;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знать общие принципы безопасного поведения, необходимые </w:t>
      </w:r>
      <w:r w:rsidRPr="007C7A69">
        <w:rPr>
          <w:rFonts w:ascii="Times New Roman" w:hAnsi="Times New Roman" w:cs="Times New Roman"/>
          <w:sz w:val="24"/>
          <w:szCs w:val="24"/>
        </w:rPr>
        <w:br/>
        <w:t>для предупреждения возникновения опасных ситуаций в личном цифровом пространстве;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опасные явления цифровой среды;</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классифицировать и оценивать риски вредоносных программ и приложений, их разновидностей;</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иметь навыки соблюдения правил кибергигиены для предупреждения возникновения опасных ситуаций в цифровой среде;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основные виды опасного и запрещённого контента </w:t>
      </w:r>
      <w:r w:rsidRPr="007C7A69">
        <w:rPr>
          <w:rFonts w:ascii="Times New Roman" w:hAnsi="Times New Roman" w:cs="Times New Roman"/>
          <w:sz w:val="24"/>
          <w:szCs w:val="24"/>
        </w:rPr>
        <w:br/>
        <w:t>в Интернете и характеризовать его признаки;</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раскрывать приёмы распознавания опасностей при использовании Интернета;</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характеризовать противоправные действия в Интернете;</w:t>
      </w:r>
    </w:p>
    <w:p w:rsidR="007C7A69" w:rsidRPr="007C7A69" w:rsidRDefault="007C7A69" w:rsidP="007C7A69">
      <w:pPr>
        <w:rPr>
          <w:rFonts w:ascii="Times New Roman" w:hAnsi="Times New Roman" w:cs="Times New Roman"/>
          <w:sz w:val="24"/>
          <w:szCs w:val="24"/>
        </w:rPr>
      </w:pPr>
      <w:r w:rsidRPr="007C7A69">
        <w:rPr>
          <w:rFonts w:ascii="Times New Roman" w:hAnsi="Times New Roman" w:cs="Times New Roman"/>
          <w:sz w:val="24"/>
          <w:szCs w:val="24"/>
        </w:rPr>
        <w:t xml:space="preserve">иметь навыки соблюдения правил цифрового поведения, необходимых </w:t>
      </w:r>
      <w:r w:rsidRPr="007C7A69">
        <w:rPr>
          <w:rFonts w:ascii="Times New Roman" w:hAnsi="Times New Roman" w:cs="Times New Roman"/>
          <w:sz w:val="24"/>
          <w:szCs w:val="24"/>
        </w:rPr>
        <w:br/>
        <w:t>для снижения рисков и угроз при использовании Интернета (кибербуллинга, вербовки в различные организации и группы);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характеризовать деструктивные течения в Интернете, их признаки </w:t>
      </w:r>
      <w:r w:rsidRPr="007C7A69">
        <w:rPr>
          <w:rFonts w:ascii="Times New Roman" w:hAnsi="Times New Roman" w:cs="Times New Roman"/>
          <w:sz w:val="24"/>
          <w:szCs w:val="24"/>
        </w:rPr>
        <w:br/>
        <w:t>и опасности;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1621.4.5.3.11. Предметные результаты по модулю № 11 «Основы противодействия экстремизму и терроризму»: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цели и формы проявления террористических актов, характеризовать их последствия;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основы общественно-государственной системы, роль личности в противодействии экстремизму и терроризму;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знать уровни террористической опасности и цели контртеррористической операции;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характеризовать признаки вовлечения в террористическую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иметь навыки соблюдения правил антитеррористического поведения </w:t>
      </w:r>
      <w:r w:rsidRPr="007C7A69">
        <w:rPr>
          <w:rFonts w:ascii="Times New Roman" w:hAnsi="Times New Roman" w:cs="Times New Roman"/>
          <w:sz w:val="24"/>
          <w:szCs w:val="24"/>
        </w:rPr>
        <w:br/>
        <w:t>и безопасных действий при обнаружении признаков вербовки;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1621.4.5.4. Образовательная организация вправе самостоятельно определять последовательность освоения обучающимися модулей ОБЗР.»</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 Федеральная рабочая программа по учебному предмету «Физическая культура».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163.1. Федеральная рабочая программа по учебному предмету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w:t>
      </w:r>
      <w:r w:rsidRPr="007C7A69">
        <w:rPr>
          <w:rFonts w:ascii="Times New Roman" w:hAnsi="Times New Roman" w:cs="Times New Roman"/>
          <w:sz w:val="24"/>
          <w:szCs w:val="24"/>
        </w:rPr>
        <w:lastRenderedPageBreak/>
        <w:t xml:space="preserve">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w:t>
      </w:r>
      <w:r w:rsidRPr="007C7A69">
        <w:rPr>
          <w:rFonts w:ascii="Times New Roman" w:hAnsi="Times New Roman" w:cs="Times New Roman"/>
          <w:sz w:val="24"/>
          <w:szCs w:val="24"/>
        </w:rPr>
        <w:lastRenderedPageBreak/>
        <w:t xml:space="preserve">возраста. Личностные достижения непосредственно связаны с конкретным содержанием учебного предмета и представлены по мере его раскрытия.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 Пояснительная записка.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w:t>
      </w:r>
      <w:r w:rsidRPr="007C7A69">
        <w:rPr>
          <w:rFonts w:ascii="Times New Roman" w:hAnsi="Times New Roman" w:cs="Times New Roman"/>
          <w:sz w:val="24"/>
          <w:szCs w:val="24"/>
        </w:rPr>
        <w:lastRenderedPageBreak/>
        <w:t>сверстниками и учителями физической культуры, организации совместной учебной и консультативной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163.2.10. 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163.2.11. В программе по физической культуре учитываются личностные и метапредметные результаты, зафиксированные в ФГОС ООО.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 Содержание обучения в 5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163.3.1. Знания 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163.3.2. Способы самостоятельной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w:t>
      </w:r>
      <w:r w:rsidRPr="007C7A69">
        <w:rPr>
          <w:rFonts w:ascii="Times New Roman" w:hAnsi="Times New Roman" w:cs="Times New Roman"/>
          <w:sz w:val="24"/>
          <w:szCs w:val="24"/>
        </w:rPr>
        <w:lastRenderedPageBreak/>
        <w:t>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Оценивание состояния организма в покое и после физической нагрузки в процессе самостоятельных занятий физической культуры и спортом.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дневника физической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163.3.3.1. Физкультурно-оздоровительная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163.3.3.2. Спортивно-оздоровительная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Роль и значение спортивно-оздоровительной деятельности в здоровом образе жизни современного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163.3.3.2.1.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163.3.3.2.2.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разбега.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163.3.3.2.3.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163.3.3.2.4. Модуль «Спортивные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163.3.3.2.5. Модуль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 Содержание обучения в 6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163.4.1. Знания 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163.4.2. Способы самостоятельной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и способы составления плана самостоятельных занятий физической подготовкой.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163.4.3.1. Физкультурно-оздоровительная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w:t>
      </w:r>
      <w:r w:rsidRPr="007C7A69">
        <w:rPr>
          <w:rFonts w:ascii="Times New Roman" w:hAnsi="Times New Roman" w:cs="Times New Roman"/>
          <w:sz w:val="24"/>
          <w:szCs w:val="24"/>
        </w:rPr>
        <w:lastRenderedPageBreak/>
        <w:t>поддержание оптимальной работоспособности мышц опорно-двигательного аппарата в режиме учебной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 Спортивно-оздоровительная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Опорные прыжки через гимнастического козла с разбега способом «согнув ноги» (мальчики) и способом «ноги врозь» (девочки).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Упражнения на невысокой гимнастической перекладине: висы, упор ноги врозь, перемах вперёд и обратно (мальчики).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Лазанье по канату в три приёма (мальчики).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Метание малого (теннисного) мяча в подвижную (раскачивающуюся) мишень.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163.4.3.2.4. Модуль «Спортивные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игры и игровая деятельность по правилам с использованием разученных технических приёмов.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163.4.3.2.5. Модуль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163.5. Содержание обучения в 7 классе.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163.5.1. Знания 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163.5.2. Способы самостоятельной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163.5.3. Физическое совершенствование.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163.5.3.1. Физкультурно-оздоровительная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163.5.3.2. Спортивно-оздоровительная деятельность.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163.5.3.2.1.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163.5.3.2.2.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Метание малого (теннисного) мяча по движущейся (катящейся) с разной скоростью мишени.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163.5.3.2.3.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163.5.3.2.4. Модуль «Спортивные игры».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163.5.3.2.5. Модуль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 Содержание обучения в 8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163.6.1. Знания 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163.6.2. Способы самостоятельной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163.6.3. Физическое совершенствование.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163.6.3.1. Физкультурно-оздоровительная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163.6.3.2. Спортивно-оздоровительная деятельность.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163.6.3.2.1.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163.6.3.2.2.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Кроссовый бег, прыжок в длину с разбега способом «прогнувшись».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163.6.3.2.3.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163.6.3.2.4. Модуль «Плавание».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163.6.3.2.5. Модуль «Спортивные игры».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163.6.3.2.6. Модуль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 Содержание обучения в 9 классе.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163.7.1. Знания о физической культуре.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163.7.2. Способы самостоятельной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163.7.3. Физическое совершенствование.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163.7.3.1. Физкультурно-оздоровительная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163.7.3.2. Спортивно-оздоровительная деятельность.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163.7.3.2.4. Модуль «Плавание».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Брасс: подводящие упражнения и плавание в полной координации. Повороты при плавании брассом.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163.7.3.2.5. Модуль «Спортивные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Баскетбол. Техническая подготовка в игровых действиях: ведение, передачи, приёмы и броски мяча на месте, в прыжке, после ведения.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Футбол. Техническая подготовка в игровых действиях: ведение, приёмы и передачи, остановки и удары по мячу с места и в движении.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163.7.3.2.6. Модуль «Спорт».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 Программа вариативного модуля «Базовая физическая подготовка».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163.8.1. Развитие силовых способностей.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w:t>
      </w:r>
      <w:r w:rsidRPr="007C7A69">
        <w:rPr>
          <w:rFonts w:ascii="Times New Roman" w:hAnsi="Times New Roman" w:cs="Times New Roman"/>
          <w:sz w:val="24"/>
          <w:szCs w:val="24"/>
        </w:rPr>
        <w:lastRenderedPageBreak/>
        <w:t xml:space="preserve">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163.8.2. Развитие скоростных способностей.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163.8.3. Развитие выносливости.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163.8.4. Развитие координации движений.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163.8.5. Развитие гибкости.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163.8.6. Упражнения культурно-этнической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Сюжетно-образные и обрядовые игры. Технические действия национальных видов спорта.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163.8.7. Специальная физическая подготовка.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163.8.7.1. Модуль «Гимнастика».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163.8.7.1.1.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163.8.7.1.2. 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163.8.7.1.3.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163.8.7.1.4. 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163.8.7.2. Модуль «Лёгкая атлетика».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163.8.7.2.1. 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163.8.7.2.2. 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w:t>
      </w:r>
      <w:r w:rsidRPr="007C7A69">
        <w:rPr>
          <w:rFonts w:ascii="Times New Roman" w:hAnsi="Times New Roman" w:cs="Times New Roman"/>
          <w:sz w:val="24"/>
          <w:szCs w:val="24"/>
        </w:rPr>
        <w:lastRenderedPageBreak/>
        <w:t xml:space="preserve">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163.8.7.2.3. 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163.8.7.2.4. 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163.8.7.3. Модуль «Зимние виды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163.8.7.3.1. 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163.8.7.3.2. 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163.8.7.3.3. Развитие координации. Упражнения в поворотах и спусках на лыжах, проезд через «ворота» и преодоление небольших трамплинов.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163.8.7.4. Модуль «Спортивные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163.8.7.4.1. Баскетбол.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163.8.1.4.2. Футбол.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163.8.1.4.2.1.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163.8.1.4.2.2. 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163.8.1.4.2.3.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 Планируемые результаты освоения программы по физической культуре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163.9.2.1. У обучающегося будут сформированы следующие универсальные познавательные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163.9.2.2. У обучающегося будут сформированы следующие универсальные коммуникативные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163.9.2.3. У обучающегося будут сформированы следующие универсальные регулятивные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 Планируемые результаты освоения программы по физической культуре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163.9.2.1. У обучающегося будут сформированы следующие универсальные познавательные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163.9.2.2. У обучающегося будут сформированы следующие универсальные коммуникативные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163.9.2.3. У обучающегося будут сформированы следующие универсальные регулятивные учебные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 Предметные результаты освоения программы по физической культуре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163.9.3.1. К концу обучения в 5 классе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комплексы упражнений оздоровительной физической культуры на развитие гибкости, координации и формирование телосложения;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опорный прыжок с разбега способом «ноги врозь» (мальчики) и способом «напрыгивания с последующим спрыгиванием» (девочки);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передвигаться по гимнастической стенке приставным шагом, лазать разноимённым способом вверх и по диагонали;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бег с равномерной скоростью с высокого старта по учебной дистанции;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демонстрировать технику прыжка в длину с разбега способом «согнув ноги»;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передвигаться на лыжах попеременным двухшажным ходом (для бесснежных районов – имитация передвижения);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демонстрировать технические действия в спортивных играх: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(приём и передача мяча двумя руками снизу и сверху с места и в движении, прямая нижняя подача);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163.9.3.2. К концу обучения в 6 классе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правила и демонстрировать технические действия в спортивных играх: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163.9.3.3. К концу обучения в 7 классе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лазанье по канату в два приёма (юноши) и простейшие акробатические пирамиды в парах и тройках (девушки);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метание малого мяча на точность в неподвижную, качающуюся и катящуюся с разной скоростью мишень;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демонстрировать и использовать технические действия спортивных игр: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163.9.3.4. К концу обучения в 8 классе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проводить занятия оздоровительной гимнастикой по коррекции индивидуальной формы осанки и избыточной массы тела;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прыжки в воду со стартовой тумбы;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технические элементы плавания кролем на груди в согласовании с дыханием;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демонстрировать и использовать технические действия спортивных игр: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163.9.3.4. К концу обучения в 9 классе обучающийся научится: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w:t>
      </w:r>
      <w:r w:rsidRPr="007C7A69">
        <w:rPr>
          <w:rFonts w:ascii="Times New Roman" w:hAnsi="Times New Roman" w:cs="Times New Roman"/>
          <w:sz w:val="24"/>
          <w:szCs w:val="24"/>
        </w:rPr>
        <w:lastRenderedPageBreak/>
        <w:t xml:space="preserve">необходимость занятий профессионально-прикладной физической подготовкой обучающихся общеобразовательной организации;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повороты кувырком, маятником;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технические элементы брассом в согласовании с дыханием;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тренироваться в упражнениях общефизической и специальной физической подготовки с учётом индивидуальных и возрастно-половых особенностей. </w:t>
      </w:r>
    </w:p>
    <w:p w:rsidR="007C7A69" w:rsidRPr="007C7A69" w:rsidRDefault="007C7A69" w:rsidP="0046039B">
      <w:pPr>
        <w:jc w:val="both"/>
        <w:rPr>
          <w:rFonts w:ascii="Times New Roman" w:hAnsi="Times New Roman" w:cs="Times New Roman"/>
          <w:sz w:val="24"/>
          <w:szCs w:val="24"/>
        </w:rPr>
      </w:pPr>
      <w:bookmarkStart w:id="74" w:name="undefined"/>
      <w:bookmarkEnd w:id="74"/>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 Программа формирования универсальных учебных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165.1. Целевой раздел.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165.1.1. Программа формирования универсальных учебных действий (далее – УУД) у обучающихся должна обеспечивать: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развитие способности к саморазвитию и самосовершенствованию;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внутренней позиции личности, регулятивных, познавательных, коммуникативных УУД 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и развитие компетенций обучающихся в области использования ИКТ;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формирование знаний и навыков в области финансовой грамотности и устойчивого развития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165.1.2. УУД позволяют решать широкий круг задач в различных предметных областях и являющиеся результатами освоения обучающимися ООП ООО.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 Содержательный раздел.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165.2.1 Программа формирования УУД у обучающихся должна содержать: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описание взаимосвязи универсальных учебных действий с содержанием учебных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165.2.2 Описание взаимосвязи УУД с содержанием учебных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соотнесении с предметными результатами по основным разделам и темам учебного содержания;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разделе «Основные виды деятельности» тематического планирования.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 Описание реализации требований формирования УУД в предметных результатах и тематическом планировании по отдельным предметным областям.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165.2.3.1. Русский язык и литература.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165.2.3.1.1. Формирование универсальных учебных познавательных действий в части базовых логических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дефицит литературной и другой информации, данных, необходимых для решения поставленной учебной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причинно-следственные связи при изучении литературных явлений и процессов, формулировать гипотезы об их взаимосвязях.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165.2.3.1.2. Формирование универсальных учебных познавательных действий в части базовых исследовательских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165.2.3.1.3. Формирование универсальных учебных познавательных действий в части работы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165.2.3.1.4. Формирование универсальных учебных коммуникативных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Управлять собственными эмоциями, корректно выражать их в процессе речевого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165.2.3.1.5. Формирование универсальных учебных регулятивных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165.2.3.2. Иностранный язык.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165.2.3.2.1. Формирование универсальных учебных познавательных действий в части базовых логических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Выявлять признаки и свойства языковых единиц и языковых явлений иностранного языка; применять изученные правила, алгоритмы.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устанавливать аналогии, между способами выражения мысли средствами родного и иностранного языков.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упорядочивать, классифицировать языковые единицы и языковые явления иностранного языка, разные типы высказывания.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Моделировать отношения между объектами (членами предложения, структурными единицами диалога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информацию, извлеченную из несплошных текстов (таблицы, диаграммы), в собственных устных и письменных высказываниях.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Выдвигать гипотезы (например, об употреблении глагола-связки в иностранном языке); обосновывать, аргументировать свои суждения, выводы.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свойства и признаки языковых единиц и языковых явлений (например, с помощью словообразовательных элементов).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языковые единицы разного уровня (звуки, буквы, слова, речевые клише, грамматические явления, тексты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Пользоваться классификациями (по типу чтения, по типу высказывания и другим).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165.2.3.2.2. Формирование универсальных учебных познавательных действий в части работы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Фиксировать информацию доступными средствами (в виде ключевых слов, плана).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достоверность информации, полученной из иноязычных источников.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165.2.3.2.3. Формирование универсальных учебных коммуникативных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восстанавливать текст с опущенными в учебных целях фрагментами.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Удерживать цель деятельности; планировать выполнение учебной задачи, выбирать и аргументировать способ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Корректировать деятельность с учетом возникших трудностей, ошибок, новых данных или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 Математика и информатика.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165.2.3.3.1. Формирование универсальных учебных познавательных действий в части базовых логических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качества, свойства, характеристики математических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свойства и признаки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упорядочивать, классифицировать числа, величины, выражения, формулы, графики, геометрические фигуры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связи и отношения, проводить аналогии, распознавать зависимости между объектами.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изменения и находить закономерности.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и использовать определения понятий, теоремы; выводить следствия, строить отрицания, формулировать обратные теоремы.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логические связки «и», «или», «если ..., то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Обобщать и конкретизировать; строить заключения от общего к частному и от частного к общему.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Использовать кванторы «все», «всякий», «любой», «некоторый», «существует»; приводить пример и контрпример.</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Различать, распознавать верные и неверные утверждения.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отношения, зависимости, правила, закономерности с помощью формул.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Моделировать отношения между объектами, использовать символьные и графические модели.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Воспроизводить и строить логические цепочки утверждений, прямые и от противного.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противоречия в рассуждениях.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Создавать, применять и преобразовывать знаки и символы, модели и схемы для решения учебных и познавательных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165.2.3.3.2. Формирование универсальных учебных познавательных действий в части базовых исследовательских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Доказывать, обосновывать, аргументировать свои суждения, выводы, закономерности и результаты.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Дописывать выводы, результаты опытов, экспериментов, исследований, используя математический язык и символику.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165.2.3.3.3. Формирование универсальных учебных познавательных действий в части работы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таблицы и схемы для структурированного представления информации, графические способы представления данных.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Переводить вербальную информацию в графическую форму и наоборот.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недостаточность и избыточность информации, данных, необходимых для решения учебной или практической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Распознавать неверную информацию, данные, утверждения; устанавливать противоречия в фактах, данных.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ошибки в неверных утверждениях и исправлять 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надежность информации по критериям, предложенным учителем или сформулированным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165.2.3.3.4. Формирование универсальных учебных коммуникативных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цель совместной информационной деятельности по сбору, обработке, передаче, формализации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Коллективно строить действия по ее достижению: распределять роли, договариваться, обсуждать процесс и результат совместной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165.2.3.3.5. Формирование универсальных учебных регулятивных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Удерживать цель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выполнение учебной задачи, выбирать и аргументировать способ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Корректировать деятельность с учетом возникших трудностей, ошибок, новых данных или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оценивать собственную работу: меру собственной самостоятельности, затруднения, дефициты, ошибки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 Естественнонаучные предметы.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165.2.3.4.1. Формирование универсальных учебных познавательных действий в части базовых логических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свойства веществ на основе общих химических свойств изученных классов (групп) веществ, к которым они относятся.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165.2.3.4.2. Формирование универсальных учебных познавательных действий в части базовых исследовательских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явления теплообмена при смешивании холодной и горячей воды.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Исследование процесса испарения различных жидкостей.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165.2.3.4.3. Формирование универсальных учебных познавательных действий в части работы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оригинальный текст, посвященный использованию звука (или ультразвука) в технике (эхолокация, ультразвук в медицине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Выполнять задания по тексту (смысловое чтение).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165.2.3.4.4. Формирование универсальных учебных коммуникативных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свою точку зрения на решение естественнонаучной задачи в устных и письменных 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Координировать свои действия с другими членами команды при решении задачи, выполнении естественнонаучного исследования или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свой вклад в решение естественнонаучной проблемы по критериям, самостоятельно сформулированным участниками команды.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165.2.3.4.5. Формирование универсальных учебных регулятивных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Выявление проблем в жизненных и учебных ситуациях, требующих для решения проявлений естественнонаучной грамотности.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Оценка соответствия результата решения естественнонаучной проблемы поставленным целям и условиям.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 Общественно-научные предметы.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165.2.3.5.1. Формирование универсальных учебных познавательных действий в части базовых логических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Систематизировать, классифицировать и обобщать исторические факты.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Составлять синхронистические и систематические таблицы.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и характеризовать существенные признаки исторических явлений,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Выявлять причины и следствия исторических событий и процессов.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Соотносить результаты своего исследования с уже имеющимися данными, оценивать их значимость.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конструктивные модели поведения в конфликтной ситуации, находить конструктивное разрешение конфликта.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Преобразовывать статистическую и визуальную информацию о достижениях России в текст.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Вносить коррективы в моделируемую экономическую деятельность на основе изменившихся ситуаций.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Использовать полученные знания для публичного представления результатов своей деятельности в сфере духовной культуры.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Выступать с сообщениями в соответствии с особенностями аудитории и регламентом.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Устанавливать и объяснять взаимосвязи между правами человека и гражданина и обязанностями граждан.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Объяснять причины смены дня и ночи и времен года.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формы рельефа суши по высоте и по внешнему облику.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Классифицировать острова по происхождению.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план решения учебной географической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165.2.3.5.2. Формирование универсальных учебных познавательных действий в части базовых исследовательских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небольшое исследование роли традиций в обществе.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Исследовать несложные практические ситуации, связанные с использованием различных способов повышения эффективности производства.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165.2.3.5.3. Формирование универсальных учебных познавательных действий в части работы с информацией.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информацию, недостающую для решения той или иной задачи.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Представлять информацию в виде кратких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165.2.3.5.4. Формирование универсальных учебных коммуникативных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характер отношений между людьми в различных исторических и современных ситуациях, событиях.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значение совместной деятельности, сотрудничества людей в разных сферах в различные исторические эпохи.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Принимать участие в обсуждении открытых (в том числе дискуссионных) вопросов истории, высказывая и аргументируя свои суждения.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презентацию выполненной самостоятельной работы по истории, проявляя способность к диалогу с аудиторией.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собственные поступки и поведение других людей с точки зрения их соответствия правовым и нравственным нормам.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причины социальных и межличностных конфликтов, моделировать варианты выхода из конфликтной ситуации.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Выражать свою точку зрения, участвовать в дискуссии.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w:t>
      </w:r>
      <w:r w:rsidRPr="007C7A69">
        <w:rPr>
          <w:rFonts w:ascii="Times New Roman" w:hAnsi="Times New Roman" w:cs="Times New Roman"/>
          <w:sz w:val="24"/>
          <w:szCs w:val="24"/>
        </w:rPr>
        <w:lastRenderedPageBreak/>
        <w:t>взаимопонимания между людьми разных культур с точки зрения их соответствия духовным традициям общества.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Разделять сферу ответственности.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165.2.3.5.5. Формирование универсальных учебных регулятивных действий.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 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 УИПД обучающихся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165.2.4.4. УИПД может осуществляться обучающимися индивидуально и коллективно (в составе малых групп, класса).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165.2.4.6. Материально-техническое оснащение образовательного процесса должно обеспечивать возможность включения всех обучающихся в УИПД.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165.2.4.7.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165.2.4.8. Исследовательские задачи (особый особый вид педагогической установки) ориентированы: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165.2.4.9. Осуществление УИД обучающимися включает в себя ряд этапов: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обоснование актуальности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собственно проведение исследования с обязательным поэтапным контролем и коррекцией результатов работ, проверка гипотезы;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описание процесса исследования, оформление результатов учебно-исследовательской деятельности в виде конечного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165.2.4.11. При организации УИД обучающихся в урочное время целесообразно ориентироваться на реализацию двух основных направлений исследований: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предметные учебные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междисциплинарные учебные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165.2.4.14. Формы организации исследовательской деятельности обучающихся могут быть следующие: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урок-исследование;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урок с использованием интерактивной беседы в исследовательском ключе;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урок-консультация;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мини-исследование в рамках домашнего задания.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 (в каком направлении)... в какой степени… изменилось...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 (каким образом)... в какой степени повлияло... на…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Какой (в чем проявилась)... насколько важной… была роль...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Каково (в чем проявилось)... как можно оценить… значение...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Что произойдет... как изменится..., если...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165.2.4.16. Основными формами представления итогов учебных исследований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доклад, реферат;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статьи, обзоры, отчеты и заключения по итогам исследований по различным предметным областям.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Особенности организации УИД в рамках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165.2.4.17. Особенности организации УИД в рамках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социально-гуманитарное;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филологическое;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естественнонаучное;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информационно-технологическое;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междисциплинарное.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Основными формами организации УИД во внеурочное время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конференция, семинар, дискуссия, диспут;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брифинг, интервью, телемост;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исследовательская практика, образовательные экспедиции, походы, поездки, экскурсии;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научно-исследовательское общество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165.2.4.19. Для представления итогов УИД во внеурочное время наиболее целесообразно использование следующих форм предъявления результатов: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письменная исследовательская работа (эссе, доклад, реферат);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165.2.4.21.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использовать вопросы как исследовательский инструмент познания;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формировать гипотезу об истинности собственных суждений и суждений других, аргументировать свою позицию, мнение;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проводить по самостоятельно составленному плану опыт, несложный эксперимент, небольшое исследование;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оценивать на применимость и достоверность информацию, полученную в ходе исследования (эксперимента);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значимую проблему?».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165.2.4.24. Осуществление ПД обучающимися включает в себя ряд этапов: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 и формулирование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формулирование темы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постановка цели и задач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составление плана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сбор информации (исследование);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выполнение технологического этапа;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подготовка и защита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рефлексия, анализ результатов выполнения проекта, оценка качества выполнения.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165.2.4.25.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165.2.4.26. 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предметные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метапредметные проекты.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165.2.4.29. Формы организации ПД обучающихся могут быть следующие: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монопроект (использование содержания одного предмета);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межпредметный проект (использование интегрированного знания и способов учебной деятельности различных предметов);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метапроект (использование областей знания и методов деятельности, выходящих за рамки предметного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Какое средство поможет в решении проблемы... (опишите, объясните)?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Каким должно быть средство для решения проблемы... (опишите, смоделируйте)?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 спроводить средство для решения проблемы (дайте инструкцию)?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Как выглядело... (опишите, реконструируйте)?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Как будет выглядеть... (опишите, спрогнозируйте)?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165.2.4.31. Основными формами представления итогов ПД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материальный объект, макет, конструкторское изделие;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отчетные материалы по проекту (тексты, мультимедийные продукты).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165.2.4.32.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w:t>
      </w:r>
      <w:r w:rsidRPr="007C7A69">
        <w:rPr>
          <w:rFonts w:ascii="Times New Roman" w:hAnsi="Times New Roman" w:cs="Times New Roman"/>
          <w:sz w:val="24"/>
          <w:szCs w:val="24"/>
        </w:rPr>
        <w:lastRenderedPageBreak/>
        <w:t>предоставляет большие возможности для организации, подготовки и реализации развернутого и полноценного учебного проекта.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гуманитарное;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естественнонаучное;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социально-ориентированное;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инженерно-техническое;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художественно-творческое;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спортивно-оздоровительное;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туристско-краеведческое.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качестве основных форм организации ПД могут быть использованы: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творческие мастерские;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экспериментальные лаборатории;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конструкторское бюро;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проектные недели;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практикумы.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165.2.4.35. Формами представления итогов ПД во внеурочное время являются: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материальный продукт (объект, макет, конструкторское изделие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медийный продукт (плакат, газета, журнал, рекламная продукция, фильм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публичное мероприятие (образовательное событие, социальное мероприятие (акция), театральная постановка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отчетные материалы по проекту (тексты, мультимедийные продукты).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165.2.4.37. 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понимание проблемы, связанных с нею цели и задач;</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определить оптимальный путь решения проблемы;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планировать и работать по плану;</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умение реализовать проектный замысел и оформить его в виде реального «продукта»;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умение осуществлять самооценку деятельности и результата, взаимоценку деятельности в группе.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165.2.4.38. В процессе публичной презентации результатов проекта оценивается: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качество наглядного представления проекта (использование рисунков, схем, графиков, моделей и других средств наглядной презентации);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качество письменного текста (соответствие плану, оформление работы, грамотность изложения);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165.3. Организационный раздел.</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165.3.1. Формы взаимодействия участников образовательного процесса при создании и реализации программы формирования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определение этапов и форм постепенного усложнения деятельности обучающихся по овладению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общего алгоритма (технологической схемы) урока, имеющего два целевых фокуса (предметный и метапредметный);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основных подходов к конструированию задач на применение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основных подходов к организации учебной деятельности по формированию и развитию ИКТ-компетенций;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разработка методики и инструментария мониторинга успешности освоения и применения обучающимися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организация разъяснительной (просветительской работы) с родителями (законными представителями) по проблемам развития УУД у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подготовительном этапе команда образовательной организации может провести следующие аналитические работы: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результаты обучающихся по линии развития УУД на предыдущем уровне;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165.3.1.3.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III. ОРГАНИЗАЦИОННЫЙ РАЗДЕЛ</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УЧЕБНЫЙ ПЛАН основного общего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 2026 –2027 учебный год</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план основного общего образования Муниципальное автономное общеобразовательное учреждение "Средняя общеобразовательная школа №1"(далее - учебный план) для 5-9 классов, реализующих основную образовательную программу основного общего образования, соответсвующую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определяет перечень учебных предметов, учебных курсов и время, отводимое на их освоение по классам и годам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план является частью образовательной программы  Муниципальное автономное общеобразовательное учреждение "Средняя общеобразовательная школа №1", разработанной в соответствии с ФГОС основного общего образования и федеральной образовательной программой основного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Учебный год в МАОУ "СОШ №1" начинается 01.09.2026 и заканчивается 26.05.2027.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Продолжительность учебного года при получении основного общего образования составляет 34 учебные недели.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Учебные занятия для учащихся 5-9 классов проводятся по 5-ти дневной учебной неделе.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Максимальный объем аудиторной нагрузки обучающихся в неделю составляет  в  5 классе – 29 часов, в  6 классе – 30 часов, в 7 классе – 32 часа, в 8-9 классах – 33 часа.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Продолжительность урока  составляет 40 минут.</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 предметови учебное время, отводимое на их изучение по классам (годам) обучения.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МАОУ «СОШ №1» языком обучения является русский язык.</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 изучении предметов труд (технология) осуществляется деление учащихся на подгруппы.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Промежуточная аттестация за четверть  и годовая аттестация обучающихся осуществляется в соответствии с календарным учебным графиком.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 xml:space="preserve">Все предметы обязательной части учебного плана оцениваются по четвертям. Предметы из части, формируемой участниками образовательных отношений, являются безотметочными и оцениваются «зачет» или «незачет» по итогам четверти 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Промежуточная аттестация проходит на последней учебной неделе четверти .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МАОУ «СОШ №1»".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Освоение основной образовательной программ основного общего образования завершается государственной итоговой аттестацией.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Нормативный срок освоения основной образовательной программы основного общего образования составляет 5 лет.</w:t>
      </w:r>
    </w:p>
    <w:p w:rsidR="007C7A69" w:rsidRPr="007C7A69" w:rsidRDefault="007C7A69" w:rsidP="0046039B">
      <w:pPr>
        <w:jc w:val="both"/>
        <w:rPr>
          <w:rFonts w:ascii="Times New Roman" w:hAnsi="Times New Roman" w:cs="Times New Roman"/>
          <w:sz w:val="24"/>
          <w:szCs w:val="24"/>
        </w:rPr>
        <w:sectPr w:rsidR="007C7A69" w:rsidRPr="007C7A69" w:rsidSect="00B07E42">
          <w:pgSz w:w="11906" w:h="16838"/>
          <w:pgMar w:top="1134" w:right="850" w:bottom="1134" w:left="1134" w:header="708" w:footer="708" w:gutter="0"/>
          <w:cols w:space="720"/>
        </w:sectPr>
      </w:pP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План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Внеурочная деятельность является неотъемлемой и обязательной частью основной общеобразовательной программы.</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w:t>
      </w:r>
      <w:r w:rsidRPr="007C7A69">
        <w:rPr>
          <w:rFonts w:ascii="Times New Roman" w:hAnsi="Times New Roman" w:cs="Times New Roman"/>
          <w:sz w:val="24"/>
          <w:szCs w:val="24"/>
        </w:rPr>
        <w:lastRenderedPageBreak/>
        <w:t>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Общий объём внеурочной деятельности не должен превышать 10 часов в неделю.</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Один час в неделю отводится на внеурочное занятие «Разговоры о важном».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lastRenderedPageBreak/>
        <w:t>модель плана с преобладанием деятельности ученических сообществ и воспитательных мероприятий.</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Формы реализации внеурочной деятельности образовательная организация определяет самостоятельно.</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7C7A69" w:rsidRPr="007C7A69" w:rsidRDefault="007C7A69" w:rsidP="0046039B">
      <w:pPr>
        <w:jc w:val="both"/>
        <w:rPr>
          <w:rFonts w:ascii="Times New Roman" w:hAnsi="Times New Roman" w:cs="Times New Roman"/>
          <w:sz w:val="24"/>
          <w:szCs w:val="24"/>
        </w:rPr>
      </w:pPr>
      <w:r w:rsidRPr="007C7A69">
        <w:rPr>
          <w:rFonts w:ascii="Times New Roman" w:hAnsi="Times New Roman" w:cs="Times New Roman"/>
          <w:sz w:val="24"/>
          <w:szCs w:val="24"/>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p>
    <w:p w:rsidR="007C7A69" w:rsidRPr="007C7A69" w:rsidRDefault="007C7A69" w:rsidP="0046039B">
      <w:pPr>
        <w:jc w:val="both"/>
        <w:rPr>
          <w:rFonts w:ascii="Times New Roman" w:hAnsi="Times New Roman" w:cs="Times New Roman"/>
          <w:sz w:val="24"/>
          <w:szCs w:val="24"/>
        </w:rPr>
      </w:pPr>
      <w:bookmarkStart w:id="75" w:name="_GoBack"/>
      <w:bookmarkEnd w:id="75"/>
    </w:p>
    <w:sectPr w:rsidR="007C7A69" w:rsidRPr="007C7A69" w:rsidSect="00B07E42">
      <w:headerReference w:type="default" r:id="rId7"/>
      <w:footerReference w:type="even" r:id="rId8"/>
      <w:pgSz w:w="11907" w:h="16840"/>
      <w:pgMar w:top="1134" w:right="567" w:bottom="1276"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F3B" w:rsidRDefault="00F65F3B" w:rsidP="007C7A69">
      <w:pPr>
        <w:spacing w:after="0" w:line="240" w:lineRule="auto"/>
      </w:pPr>
      <w:r>
        <w:separator/>
      </w:r>
    </w:p>
  </w:endnote>
  <w:endnote w:type="continuationSeparator" w:id="0">
    <w:p w:rsidR="00F65F3B" w:rsidRDefault="00F65F3B" w:rsidP="007C7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E42" w:rsidRPr="007C7A69" w:rsidRDefault="00B07E42" w:rsidP="007C7A6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F3B" w:rsidRDefault="00F65F3B" w:rsidP="007C7A69">
      <w:pPr>
        <w:spacing w:after="0" w:line="240" w:lineRule="auto"/>
      </w:pPr>
      <w:r>
        <w:separator/>
      </w:r>
    </w:p>
  </w:footnote>
  <w:footnote w:type="continuationSeparator" w:id="0">
    <w:p w:rsidR="00F65F3B" w:rsidRDefault="00F65F3B" w:rsidP="007C7A69">
      <w:pPr>
        <w:spacing w:after="0" w:line="240" w:lineRule="auto"/>
      </w:pPr>
      <w:r>
        <w:continuationSeparator/>
      </w:r>
    </w:p>
  </w:footnote>
  <w:footnote w:id="1">
    <w:p w:rsidR="00B07E42" w:rsidRPr="007C7A69" w:rsidRDefault="00B07E42" w:rsidP="007C7A69"/>
    <w:p w:rsidR="00B07E42" w:rsidRPr="007C7A69" w:rsidRDefault="00B07E42" w:rsidP="007C7A69"/>
  </w:footnote>
  <w:footnote w:id="2">
    <w:p w:rsidR="00B07E42" w:rsidRPr="007C7A69" w:rsidRDefault="00B07E42" w:rsidP="007C7A69"/>
    <w:p w:rsidR="00B07E42" w:rsidRPr="007C7A69" w:rsidRDefault="00B07E42" w:rsidP="007C7A69"/>
  </w:footnote>
  <w:footnote w:id="3">
    <w:p w:rsidR="00B07E42" w:rsidRPr="007C7A69" w:rsidRDefault="00B07E42" w:rsidP="007C7A69"/>
    <w:p w:rsidR="00B07E42" w:rsidRPr="007C7A69" w:rsidRDefault="00B07E42" w:rsidP="007C7A6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7E42" w:rsidRPr="007C7A69" w:rsidRDefault="00B07E42" w:rsidP="007C7A6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A69"/>
    <w:rsid w:val="0046039B"/>
    <w:rsid w:val="004F3543"/>
    <w:rsid w:val="007C7A69"/>
    <w:rsid w:val="009D2956"/>
    <w:rsid w:val="00B07E42"/>
    <w:rsid w:val="00DA23AF"/>
    <w:rsid w:val="00F65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8D4F"/>
  <w15:chartTrackingRefBased/>
  <w15:docId w15:val="{0D27EFEC-B2A2-4ABD-9154-6D740C879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171F4-2CA3-4BCE-8E0D-4EA85CB3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597</Pages>
  <Words>235347</Words>
  <Characters>1341478</Characters>
  <Application>Microsoft Office Word</Application>
  <DocSecurity>0</DocSecurity>
  <Lines>11178</Lines>
  <Paragraphs>3147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2026-10-15T04:54:00Z</dcterms:created>
  <dcterms:modified xsi:type="dcterms:W3CDTF">2026-10-15T05:25:00Z</dcterms:modified>
</cp:coreProperties>
</file>